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A3" w:rsidRDefault="00FA7DA3" w:rsidP="00FA7DA3">
      <w:pPr>
        <w:tabs>
          <w:tab w:val="left" w:pos="612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Příloha A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ZADÁVACÍ DOKUMENTACE</w:t>
      </w: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Pr="00A070B6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Veřejná zakázka malého rozsahu</w:t>
      </w:r>
      <w:r w:rsidR="00A070B6">
        <w:rPr>
          <w:rFonts w:ascii="Arial Narrow" w:hAnsi="Arial Narrow"/>
          <w:sz w:val="28"/>
          <w:szCs w:val="28"/>
        </w:rPr>
        <w:t xml:space="preserve"> – </w:t>
      </w:r>
      <w:r w:rsidR="00A070B6" w:rsidRPr="00A070B6">
        <w:rPr>
          <w:rFonts w:ascii="Arial Narrow" w:hAnsi="Arial Narrow"/>
          <w:b/>
          <w:sz w:val="28"/>
          <w:szCs w:val="28"/>
        </w:rPr>
        <w:t xml:space="preserve">část </w:t>
      </w:r>
      <w:r w:rsidR="009D6746">
        <w:rPr>
          <w:rFonts w:ascii="Arial Narrow" w:hAnsi="Arial Narrow"/>
          <w:b/>
          <w:sz w:val="28"/>
          <w:szCs w:val="28"/>
        </w:rPr>
        <w:t>3</w:t>
      </w:r>
    </w:p>
    <w:p w:rsidR="00FA7DA3" w:rsidRPr="00A070B6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FA7DA3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„Pravidelné kontroly provozuschopnosti </w:t>
      </w:r>
      <w:r w:rsidR="00A070B6" w:rsidRPr="00A070B6">
        <w:rPr>
          <w:rFonts w:ascii="Arial Narrow" w:hAnsi="Arial Narrow"/>
          <w:b/>
          <w:sz w:val="28"/>
          <w:szCs w:val="28"/>
        </w:rPr>
        <w:t>systému centrální baterie</w:t>
      </w:r>
    </w:p>
    <w:p w:rsidR="00FA7DA3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</w:t>
      </w:r>
      <w:r w:rsidR="00FA7DA3" w:rsidRPr="00A070B6">
        <w:rPr>
          <w:rFonts w:ascii="Arial Narrow" w:hAnsi="Arial Narrow"/>
          <w:b/>
          <w:sz w:val="28"/>
          <w:szCs w:val="28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Obchodní podmínky</w:t>
      </w: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center"/>
        <w:rPr>
          <w:rFonts w:ascii="Arial Narrow" w:hAnsi="Arial Narrow"/>
          <w:sz w:val="22"/>
          <w:szCs w:val="2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="00CD6741">
        <w:rPr>
          <w:rFonts w:ascii="Arial Narrow" w:hAnsi="Arial Narrow"/>
          <w:b/>
          <w:sz w:val="28"/>
          <w:szCs w:val="28"/>
        </w:rPr>
        <w:t xml:space="preserve">část </w:t>
      </w:r>
      <w:r w:rsidR="009D6746">
        <w:rPr>
          <w:rFonts w:ascii="Arial Narrow" w:hAnsi="Arial Narrow"/>
          <w:b/>
          <w:sz w:val="28"/>
          <w:szCs w:val="28"/>
        </w:rPr>
        <w:t>3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 w:rsidRPr="003B7A3F">
        <w:rPr>
          <w:rFonts w:ascii="Arial Narrow" w:hAnsi="Arial Narrow"/>
          <w:b/>
          <w:sz w:val="32"/>
          <w:szCs w:val="32"/>
        </w:rPr>
        <w:t>NABÍDKA</w:t>
      </w:r>
    </w:p>
    <w:p w:rsidR="00FA7DA3" w:rsidRPr="003B7A3F" w:rsidRDefault="00FA7DA3" w:rsidP="00FA7DA3">
      <w:pPr>
        <w:jc w:val="center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krycí list</w:t>
      </w: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  <w:r w:rsidRPr="00EE772F">
        <w:rPr>
          <w:rFonts w:ascii="Arial Narrow" w:hAnsi="Arial Narrow" w:cs="Arial"/>
          <w:b/>
          <w:sz w:val="22"/>
          <w:szCs w:val="22"/>
        </w:rPr>
        <w:t>Zadavatel:</w:t>
      </w:r>
    </w:p>
    <w:p w:rsidR="00FA7DA3" w:rsidRPr="00EE772F" w:rsidRDefault="00FA7DA3" w:rsidP="00FA7DA3">
      <w:pPr>
        <w:rPr>
          <w:rFonts w:ascii="Arial Narrow" w:hAnsi="Arial Narrow" w:cs="Arial"/>
          <w:b/>
          <w:sz w:val="22"/>
          <w:szCs w:val="22"/>
        </w:rPr>
      </w:pPr>
    </w:p>
    <w:p w:rsidR="00FA7DA3" w:rsidRPr="00EE772F" w:rsidRDefault="00FA7DA3" w:rsidP="00FA7DA3">
      <w:pPr>
        <w:rPr>
          <w:rFonts w:ascii="Arial Narrow" w:hAnsi="Arial Narrow" w:cs="Arial"/>
          <w:b/>
          <w:bCs/>
          <w:sz w:val="22"/>
          <w:szCs w:val="22"/>
        </w:rPr>
      </w:pPr>
      <w:r w:rsidRPr="00EE772F">
        <w:rPr>
          <w:rFonts w:ascii="Arial Narrow" w:hAnsi="Arial Narrow" w:cs="Arial"/>
          <w:b/>
          <w:bCs/>
          <w:sz w:val="22"/>
          <w:szCs w:val="22"/>
        </w:rPr>
        <w:t>Masarykova univerzita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Správa univerzitního kampusu Bohunice</w:t>
      </w:r>
    </w:p>
    <w:p w:rsidR="00FA7DA3" w:rsidRPr="00EE772F" w:rsidRDefault="00FA7DA3" w:rsidP="00FA7DA3">
      <w:pPr>
        <w:rPr>
          <w:rFonts w:ascii="Arial Narrow" w:hAnsi="Arial Narrow" w:cs="Arial"/>
          <w:bCs/>
          <w:sz w:val="22"/>
          <w:szCs w:val="22"/>
        </w:rPr>
      </w:pPr>
      <w:r w:rsidRPr="00EE772F">
        <w:rPr>
          <w:rFonts w:ascii="Arial Narrow" w:hAnsi="Arial Narrow" w:cs="Arial"/>
          <w:bCs/>
          <w:sz w:val="22"/>
          <w:szCs w:val="22"/>
        </w:rPr>
        <w:t>Kamenice 5, 625 00 Brno</w:t>
      </w:r>
    </w:p>
    <w:p w:rsidR="00FA7DA3" w:rsidRPr="00EE772F" w:rsidRDefault="00FA7DA3" w:rsidP="00FA7DA3">
      <w:pPr>
        <w:rPr>
          <w:rFonts w:ascii="Arial Narrow" w:hAnsi="Arial Narrow" w:cs="Arial"/>
          <w:sz w:val="22"/>
          <w:szCs w:val="22"/>
        </w:rPr>
      </w:pPr>
      <w:r w:rsidRPr="00EE772F">
        <w:rPr>
          <w:rFonts w:ascii="Arial Narrow" w:hAnsi="Arial Narrow" w:cs="Arial"/>
          <w:sz w:val="22"/>
          <w:szCs w:val="22"/>
        </w:rPr>
        <w:t>IČ: 00216224</w:t>
      </w:r>
    </w:p>
    <w:p w:rsidR="00FA7DA3" w:rsidRPr="00EE772F" w:rsidRDefault="00FA7DA3" w:rsidP="00FA7DA3">
      <w:pPr>
        <w:jc w:val="both"/>
        <w:rPr>
          <w:rFonts w:ascii="Arial" w:hAnsi="Arial" w:cs="Arial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Uchazeč:</w:t>
      </w:r>
      <w:r>
        <w:rPr>
          <w:rFonts w:ascii="Arial Narrow" w:hAnsi="Arial Narrow"/>
          <w:b/>
          <w:sz w:val="22"/>
          <w:szCs w:val="22"/>
        </w:rPr>
        <w:tab/>
      </w:r>
    </w:p>
    <w:p w:rsidR="00FA7DA3" w:rsidRDefault="00FA7DA3" w:rsidP="00FA7DA3">
      <w:pPr>
        <w:jc w:val="both"/>
        <w:rPr>
          <w:rFonts w:ascii="Arial Narrow" w:hAnsi="Arial Narrow"/>
          <w:b/>
          <w:sz w:val="22"/>
          <w:szCs w:val="22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Obchodní firma: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0" w:name="Text7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bookmarkStart w:id="1" w:name="_GoBack"/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bookmarkEnd w:id="1"/>
      <w:r>
        <w:rPr>
          <w:rFonts w:ascii="Arial Narrow" w:hAnsi="Arial Narrow"/>
        </w:rPr>
        <w:fldChar w:fldCharType="end"/>
      </w:r>
      <w:bookmarkEnd w:id="0"/>
    </w:p>
    <w:p w:rsidR="00FA7DA3" w:rsidRDefault="00FA7DA3" w:rsidP="00FA7DA3">
      <w:pPr>
        <w:jc w:val="both"/>
        <w:rPr>
          <w:rFonts w:ascii="Arial Narrow" w:hAnsi="Arial Narrow"/>
          <w:noProof/>
        </w:rPr>
      </w:pPr>
      <w:r>
        <w:rPr>
          <w:rFonts w:ascii="Arial Narrow" w:hAnsi="Arial Narrow"/>
        </w:rPr>
        <w:t>Sídlo:</w:t>
      </w:r>
      <w:r>
        <w:rPr>
          <w:rFonts w:ascii="Arial Narrow" w:hAnsi="Arial Narrow"/>
        </w:rPr>
        <w:tab/>
        <w:t xml:space="preserve">   </w:t>
      </w:r>
      <w:r>
        <w:rPr>
          <w:rFonts w:ascii="Arial Narrow" w:hAnsi="Arial Narrow"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</w:p>
    <w:p w:rsidR="00FA7DA3" w:rsidRPr="009D0A5C" w:rsidRDefault="00FA7DA3" w:rsidP="00FA7DA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</w:rPr>
        <w:t xml:space="preserve">IČ: </w:t>
      </w: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</w:rPr>
        <w:tab/>
        <w:t xml:space="preserve">  </w:t>
      </w:r>
      <w:r>
        <w:rPr>
          <w:rFonts w:ascii="Arial Narrow" w:hAnsi="Arial Narrow"/>
        </w:rPr>
        <w:fldChar w:fldCharType="begin">
          <w:ffData>
            <w:name w:val="Text76"/>
            <w:enabled/>
            <w:calcOnExit w:val="0"/>
            <w:textInput/>
          </w:ffData>
        </w:fldChar>
      </w:r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sz w:val="22"/>
          <w:szCs w:val="22"/>
        </w:rPr>
        <w:tab/>
      </w: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FA7DA3" w:rsidRDefault="00FA7DA3" w:rsidP="00FA7DA3">
      <w:pPr>
        <w:jc w:val="center"/>
        <w:rPr>
          <w:rFonts w:ascii="Arial Narrow" w:hAnsi="Arial Narrow"/>
          <w:sz w:val="28"/>
          <w:szCs w:val="28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Pr="00A070B6">
        <w:rPr>
          <w:rFonts w:ascii="Arial Narrow" w:hAnsi="Arial Narrow"/>
          <w:b/>
          <w:sz w:val="28"/>
          <w:szCs w:val="28"/>
        </w:rPr>
        <w:t xml:space="preserve">část </w:t>
      </w:r>
      <w:r w:rsidR="009D6746">
        <w:rPr>
          <w:rFonts w:ascii="Arial Narrow" w:hAnsi="Arial Narrow"/>
          <w:b/>
          <w:sz w:val="28"/>
          <w:szCs w:val="28"/>
        </w:rPr>
        <w:t>3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Prohlášení</w:t>
      </w: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Společnost: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2" w:name="Text79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2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Se sídlem: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3" w:name="Text80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3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4" w:name="Text81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4"/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zapsaná v obchodním rejstříku: </w:t>
      </w:r>
      <w:r>
        <w:rPr>
          <w:rFonts w:ascii="Arial Narrow" w:hAnsi="Arial Narrow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5" w:name="Text82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5"/>
    </w:p>
    <w:p w:rsidR="00FA7DA3" w:rsidRP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která je uchazečem o veřejnou zakázku </w:t>
      </w:r>
      <w:r w:rsidRPr="00FA7DA3">
        <w:rPr>
          <w:rFonts w:ascii="Arial Narrow" w:hAnsi="Arial Narrow"/>
          <w:b/>
        </w:rPr>
        <w:t>„</w:t>
      </w:r>
      <w:r w:rsidRPr="00FA7DA3">
        <w:rPr>
          <w:rFonts w:ascii="Arial Narrow" w:hAnsi="Arial Narrow"/>
        </w:rPr>
        <w:t xml:space="preserve">Pravidelné kontroly provozuschopnosti </w:t>
      </w:r>
      <w:r w:rsidR="00A070B6">
        <w:rPr>
          <w:rFonts w:ascii="Arial Narrow" w:hAnsi="Arial Narrow"/>
        </w:rPr>
        <w:t>systému centrální baterie pro nouzové osvětlení v UKB</w:t>
      </w:r>
      <w:r w:rsidRPr="00FA7DA3">
        <w:rPr>
          <w:rFonts w:ascii="Arial Narrow" w:hAnsi="Arial Narrow"/>
        </w:rPr>
        <w:t>“</w:t>
      </w: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rPr>
          <w:rFonts w:ascii="Arial Narrow" w:hAnsi="Arial Narrow"/>
        </w:rPr>
      </w:pPr>
    </w:p>
    <w:p w:rsidR="00FA7DA3" w:rsidRPr="008D6129" w:rsidRDefault="00FA7DA3" w:rsidP="00FA7DA3">
      <w:pPr>
        <w:jc w:val="center"/>
        <w:rPr>
          <w:rFonts w:ascii="Arial Narrow" w:hAnsi="Arial Narrow"/>
          <w:b/>
        </w:rPr>
      </w:pPr>
      <w:r w:rsidRPr="008D6129">
        <w:rPr>
          <w:rFonts w:ascii="Arial Narrow" w:hAnsi="Arial Narrow"/>
          <w:b/>
        </w:rPr>
        <w:t>předkládá</w:t>
      </w: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>tímto nabídku zpracovanou dle zadávacích podmínek obsažených v zadávací dokumentaci</w:t>
      </w:r>
    </w:p>
    <w:p w:rsidR="00FA7DA3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 čestně a pravdivě prohlašuje, že: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a) se před podáním nabídky podrobně seznámila se zadávacími podmínkami,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b) při zpracování nabídky přihlédla ke všem informacím a okolnostem významných pro plnění této veřejné zakázky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</w:rPr>
      </w:pPr>
      <w:r w:rsidRPr="00EB6F3C">
        <w:rPr>
          <w:rFonts w:ascii="Arial Narrow" w:hAnsi="Arial Narrow"/>
        </w:rPr>
        <w:t>c) je vázána celým obsahem nabídky po celou dobu během zadávací lhůty, která trvá tři měsíce a začíná běžet dnem následujícím po uplynutí lhůty pro podání nabídek</w:t>
      </w:r>
    </w:p>
    <w:p w:rsidR="00FA7DA3" w:rsidRPr="00EB6F3C" w:rsidRDefault="00FA7DA3" w:rsidP="00FA7DA3">
      <w:pPr>
        <w:spacing w:line="360" w:lineRule="auto"/>
        <w:rPr>
          <w:rFonts w:ascii="Arial Narrow" w:hAnsi="Arial Narrow"/>
          <w:bCs/>
        </w:rPr>
      </w:pPr>
      <w:r w:rsidRPr="00EB6F3C">
        <w:rPr>
          <w:rFonts w:ascii="Arial Narrow" w:hAnsi="Arial Narrow"/>
        </w:rPr>
        <w:t xml:space="preserve">d) předložená nabídka obsahuje celkem 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 xml:space="preserve"> (slovy </w:t>
      </w:r>
      <w:r w:rsidRPr="00EB6F3C">
        <w:rPr>
          <w:rFonts w:ascii="Arial Narrow" w:hAnsi="Arial Narrow"/>
          <w:bCs/>
        </w:rPr>
        <w:fldChar w:fldCharType="begin">
          <w:ffData>
            <w:name w:val="Text86"/>
            <w:enabled/>
            <w:calcOnExit w:val="0"/>
            <w:textInput/>
          </w:ffData>
        </w:fldChar>
      </w:r>
      <w:r w:rsidRPr="00EB6F3C">
        <w:rPr>
          <w:rFonts w:ascii="Arial Narrow" w:hAnsi="Arial Narrow"/>
          <w:bCs/>
        </w:rPr>
        <w:instrText xml:space="preserve"> FORMTEXT </w:instrText>
      </w:r>
      <w:r w:rsidRPr="00EB6F3C">
        <w:rPr>
          <w:rFonts w:ascii="Arial Narrow" w:hAnsi="Arial Narrow"/>
          <w:bCs/>
        </w:rPr>
      </w:r>
      <w:r w:rsidRPr="00EB6F3C">
        <w:rPr>
          <w:rFonts w:ascii="Arial Narrow" w:hAnsi="Arial Narrow"/>
          <w:bCs/>
        </w:rPr>
        <w:fldChar w:fldCharType="separate"/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  <w:noProof/>
        </w:rPr>
        <w:t> </w:t>
      </w:r>
      <w:r w:rsidRPr="00EB6F3C">
        <w:rPr>
          <w:rFonts w:ascii="Arial Narrow" w:hAnsi="Arial Narrow"/>
          <w:bCs/>
        </w:rPr>
        <w:fldChar w:fldCharType="end"/>
      </w:r>
      <w:r w:rsidRPr="00EB6F3C">
        <w:rPr>
          <w:rFonts w:ascii="Arial Narrow" w:hAnsi="Arial Narrow"/>
          <w:bCs/>
        </w:rPr>
        <w:t>) číslovaných listů.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Pr="008D6129" w:rsidRDefault="00FA7DA3" w:rsidP="00FA7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>
        <w:rPr>
          <w:rFonts w:ascii="Arial Narrow" w:hAnsi="Arial Narrow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6" w:name="Text85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6"/>
      <w:r>
        <w:rPr>
          <w:rFonts w:ascii="Arial Narrow" w:hAnsi="Arial Narrow"/>
        </w:rPr>
        <w:t xml:space="preserve"> dne </w:t>
      </w:r>
      <w:r>
        <w:rPr>
          <w:rFonts w:ascii="Arial Narrow" w:hAnsi="Arial Narrow"/>
        </w:rPr>
        <w:fldChar w:fldCharType="begin">
          <w:ffData>
            <w:name w:val="Text86"/>
            <w:enabled/>
            <w:calcOnExit w:val="0"/>
            <w:textInput/>
          </w:ffData>
        </w:fldChar>
      </w:r>
      <w:bookmarkStart w:id="7" w:name="Text86"/>
      <w:r>
        <w:rPr>
          <w:rFonts w:ascii="Arial Narrow" w:hAnsi="Arial Narrow"/>
        </w:rPr>
        <w:instrText xml:space="preserve"> FORMTEXT </w:instrText>
      </w:r>
      <w:r>
        <w:rPr>
          <w:rFonts w:ascii="Arial Narrow" w:hAnsi="Arial Narrow"/>
        </w:rPr>
      </w:r>
      <w:r>
        <w:rPr>
          <w:rFonts w:ascii="Arial Narrow" w:hAnsi="Arial Narrow"/>
        </w:rPr>
        <w:fldChar w:fldCharType="separate"/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  <w:noProof/>
        </w:rPr>
        <w:t> </w:t>
      </w:r>
      <w:r>
        <w:rPr>
          <w:rFonts w:ascii="Arial Narrow" w:hAnsi="Arial Narrow"/>
        </w:rPr>
        <w:fldChar w:fldCharType="end"/>
      </w:r>
      <w:bookmarkEnd w:id="7"/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b/>
          <w:sz w:val="32"/>
          <w:szCs w:val="32"/>
        </w:rPr>
      </w:pPr>
    </w:p>
    <w:p w:rsidR="00FA7DA3" w:rsidRPr="00912CF3" w:rsidRDefault="00FA7DA3" w:rsidP="00FA7DA3">
      <w:pPr>
        <w:jc w:val="right"/>
        <w:rPr>
          <w:rFonts w:ascii="Arial Narrow" w:hAnsi="Arial Narrow"/>
        </w:rPr>
      </w:pPr>
      <w:r w:rsidRPr="00912CF3">
        <w:rPr>
          <w:rFonts w:ascii="Arial Narrow" w:hAnsi="Arial Narrow"/>
        </w:rPr>
        <w:t>..............................................................................</w:t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EB6F3C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EB6F3C">
        <w:rPr>
          <w:rFonts w:ascii="Arial Narrow" w:hAnsi="Arial Narr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EB6F3C">
        <w:rPr>
          <w:rFonts w:ascii="Arial Narrow" w:hAnsi="Arial Narrow"/>
        </w:rPr>
        <w:instrText xml:space="preserve"> FORMTEXT </w:instrText>
      </w:r>
      <w:r w:rsidRPr="00EB6F3C">
        <w:rPr>
          <w:rFonts w:ascii="Arial Narrow" w:hAnsi="Arial Narrow"/>
        </w:rPr>
      </w:r>
      <w:r w:rsidRPr="00EB6F3C">
        <w:rPr>
          <w:rFonts w:ascii="Arial Narrow" w:hAnsi="Arial Narrow"/>
        </w:rPr>
        <w:fldChar w:fldCharType="separate"/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  <w:noProof/>
        </w:rPr>
        <w:t> </w:t>
      </w:r>
      <w:r w:rsidRPr="00EB6F3C">
        <w:rPr>
          <w:rFonts w:ascii="Arial Narrow" w:hAnsi="Arial Narrow"/>
        </w:rPr>
        <w:fldChar w:fldCharType="end"/>
      </w:r>
    </w:p>
    <w:p w:rsidR="00FA7DA3" w:rsidRPr="00912CF3" w:rsidRDefault="00FA7DA3" w:rsidP="00FA7DA3">
      <w:pPr>
        <w:tabs>
          <w:tab w:val="left" w:pos="5040"/>
        </w:tabs>
        <w:ind w:left="4956"/>
        <w:jc w:val="center"/>
        <w:rPr>
          <w:rFonts w:ascii="Arial Narrow" w:hAnsi="Arial Narrow"/>
        </w:rPr>
      </w:pPr>
      <w:r w:rsidRPr="00912CF3">
        <w:rPr>
          <w:rFonts w:ascii="Arial Narrow" w:hAnsi="Arial Narrow"/>
        </w:rPr>
        <w:t xml:space="preserve">Podpis dodavatele v souladu s výpisem z OR či jiné obdobné </w:t>
      </w:r>
      <w:r w:rsidRPr="00912CF3">
        <w:rPr>
          <w:rFonts w:ascii="Arial Narrow" w:hAnsi="Arial Narrow"/>
        </w:rPr>
        <w:br/>
        <w:t xml:space="preserve">evidence nebo osob/-y oprávněné jednat za dodavatele </w:t>
      </w:r>
      <w:r w:rsidRPr="00912CF3">
        <w:rPr>
          <w:rFonts w:ascii="Arial Narrow" w:hAnsi="Arial Narrow"/>
        </w:rPr>
        <w:br/>
        <w:t>(podpis, jméno, příjmení, funkce, společnost)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rPr>
          <w:rFonts w:ascii="Arial Narrow" w:hAnsi="Arial Narrow"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</w:p>
    <w:p w:rsidR="00A070B6" w:rsidRP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Veřejná zakázka malého rozsahu – </w:t>
      </w:r>
      <w:r w:rsidR="00CD6741">
        <w:rPr>
          <w:rFonts w:ascii="Arial Narrow" w:hAnsi="Arial Narrow"/>
          <w:b/>
          <w:sz w:val="28"/>
          <w:szCs w:val="28"/>
        </w:rPr>
        <w:t xml:space="preserve">část </w:t>
      </w:r>
      <w:r w:rsidR="009D6746">
        <w:rPr>
          <w:rFonts w:ascii="Arial Narrow" w:hAnsi="Arial Narrow"/>
          <w:b/>
          <w:sz w:val="28"/>
          <w:szCs w:val="28"/>
        </w:rPr>
        <w:t>3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</w:p>
    <w:p w:rsidR="00A070B6" w:rsidRDefault="00A070B6" w:rsidP="00A070B6">
      <w:pPr>
        <w:jc w:val="center"/>
        <w:rPr>
          <w:rFonts w:ascii="Arial Narrow" w:hAnsi="Arial Narrow"/>
          <w:b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>„Pravidelné kontroly provozuschopnosti systému centrální baterie</w:t>
      </w:r>
    </w:p>
    <w:p w:rsidR="00A070B6" w:rsidRPr="00A070B6" w:rsidRDefault="00A070B6" w:rsidP="00A070B6">
      <w:pPr>
        <w:jc w:val="center"/>
        <w:rPr>
          <w:rFonts w:ascii="Arial Narrow" w:hAnsi="Arial Narrow"/>
          <w:sz w:val="28"/>
          <w:szCs w:val="28"/>
        </w:rPr>
      </w:pPr>
      <w:r w:rsidRPr="00A070B6">
        <w:rPr>
          <w:rFonts w:ascii="Arial Narrow" w:hAnsi="Arial Narrow"/>
          <w:b/>
          <w:sz w:val="28"/>
          <w:szCs w:val="28"/>
        </w:rPr>
        <w:t xml:space="preserve"> pro nouzové osvětlení v UKB“</w:t>
      </w:r>
    </w:p>
    <w:p w:rsidR="00A070B6" w:rsidRPr="008529D5" w:rsidRDefault="00A070B6" w:rsidP="00A070B6">
      <w:pPr>
        <w:rPr>
          <w:rFonts w:ascii="Arial Narrow" w:hAnsi="Arial Narrow"/>
        </w:rPr>
      </w:pPr>
    </w:p>
    <w:p w:rsidR="00FA7DA3" w:rsidRPr="008529D5" w:rsidRDefault="00FA7DA3" w:rsidP="00FA7DA3">
      <w:pPr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  <w:sz w:val="32"/>
          <w:szCs w:val="32"/>
        </w:rPr>
      </w:pPr>
    </w:p>
    <w:p w:rsidR="00FA7DA3" w:rsidRDefault="00FA7DA3" w:rsidP="00FA7DA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Obchodní podmínky</w:t>
      </w:r>
    </w:p>
    <w:p w:rsidR="00FA7DA3" w:rsidRDefault="00FA7DA3" w:rsidP="00FA7DA3"/>
    <w:p w:rsidR="00FA7DA3" w:rsidRDefault="00FA7DA3" w:rsidP="00FA7DA3"/>
    <w:p w:rsidR="00FA7DA3" w:rsidRDefault="00FA7DA3" w:rsidP="00FA7DA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Preambule</w:t>
      </w:r>
    </w:p>
    <w:p w:rsidR="00FA7DA3" w:rsidRDefault="00FA7DA3" w:rsidP="00FA7DA3">
      <w:pPr>
        <w:jc w:val="center"/>
        <w:rPr>
          <w:rFonts w:ascii="Arial Narrow" w:hAnsi="Arial Narrow"/>
          <w:b/>
        </w:rPr>
      </w:pPr>
    </w:p>
    <w:p w:rsidR="00FA7DA3" w:rsidRDefault="00A070B6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Obchodní podmínky pro uzavření servisní </w:t>
      </w:r>
      <w:r w:rsidR="00FA7DA3">
        <w:rPr>
          <w:rFonts w:ascii="Arial Narrow" w:hAnsi="Arial Narrow"/>
        </w:rPr>
        <w:t>smlouvy stanovené Zadávací dokumentací musí být uchazečem v nabídce respektovány. Obchodní podmínky jsou formulovány způsobem umožňujícím převzít jejich text do nabídky (návrhu smlouvy).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Obchodní podmínky jsou promítnuty do přiloženého návrhu smlouvy, který uchazeč použije pro zpracování nabídky, tj. na vyznačených místech návrh smlouvy doplní o požadované údaje, příp. přiloží smlouvu podle § 51 odst. 6 Zákona o veřejných zakázkách, je-li nabídka podána společně s více dodavateli, a podepíše dokument způsobem stanoveným podle výpisu z obchodního rejstříku nebo jiné obdobné evidence, popř. jej podepíše zástupce uchazeče. Pod podpisem oprávněné osoby bude uvedeno její jméno, příjmení, označení rozsahu jednatelského oprávnění (uvedením statutárního orgánu nebo označením „podnikatel-fyzická osoba“) a obchodní firma, popř. název, jde-li o podnikatele nezapsaného v obchodním rejstříku či jméno a příjmení podnikatele – fyzické osoby.</w:t>
      </w: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A070B6" w:rsidRDefault="00A070B6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both"/>
        <w:rPr>
          <w:rFonts w:ascii="Arial Narrow" w:hAnsi="Arial Narrow"/>
        </w:rPr>
      </w:pPr>
    </w:p>
    <w:p w:rsidR="00FA7DA3" w:rsidRDefault="00FA7DA3" w:rsidP="00FA7DA3">
      <w:pPr>
        <w:jc w:val="center"/>
        <w:rPr>
          <w:rFonts w:ascii="Arial Narrow" w:hAnsi="Arial Narrow"/>
          <w:b/>
        </w:rPr>
      </w:pPr>
      <w:r w:rsidRPr="009C6197">
        <w:rPr>
          <w:rFonts w:ascii="Arial Narrow" w:hAnsi="Arial Narrow"/>
          <w:b/>
          <w:highlight w:val="yellow"/>
        </w:rPr>
        <w:t>NÁVRH</w:t>
      </w:r>
    </w:p>
    <w:p w:rsidR="00B10394" w:rsidRDefault="00B10394" w:rsidP="00B10394">
      <w:pPr>
        <w:jc w:val="center"/>
        <w:rPr>
          <w:rFonts w:ascii="Arial" w:hAnsi="Arial" w:cs="Arial"/>
          <w:b/>
          <w:bCs/>
          <w:sz w:val="36"/>
        </w:rPr>
      </w:pPr>
    </w:p>
    <w:p w:rsidR="00B10394" w:rsidRPr="002D3417" w:rsidRDefault="00B10394" w:rsidP="00B103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36"/>
        </w:rPr>
        <w:t xml:space="preserve">SERVISNÍ SMLOUVA </w:t>
      </w:r>
    </w:p>
    <w:p w:rsidR="00B10394" w:rsidRDefault="00B10394" w:rsidP="00B10394">
      <w:pPr>
        <w:tabs>
          <w:tab w:val="left" w:pos="709"/>
        </w:tabs>
        <w:jc w:val="center"/>
      </w:pPr>
    </w:p>
    <w:p w:rsidR="00B10394" w:rsidRDefault="00B10394" w:rsidP="00B10394">
      <w:pPr>
        <w:jc w:val="center"/>
        <w:rPr>
          <w:rFonts w:ascii="Arial" w:hAnsi="Arial" w:cs="Arial"/>
        </w:rPr>
      </w:pPr>
      <w:r w:rsidRPr="002C7AF7">
        <w:rPr>
          <w:rFonts w:ascii="Arial" w:hAnsi="Arial" w:cs="Arial"/>
        </w:rPr>
        <w:t>uzavřená podle § 2586 a násl. zákona č. 89/2012, občanský zákoník</w:t>
      </w:r>
      <w:r w:rsidRPr="002C7AF7" w:rsidDel="00E615BA">
        <w:rPr>
          <w:rFonts w:ascii="Arial" w:hAnsi="Arial" w:cs="Arial"/>
        </w:rPr>
        <w:t xml:space="preserve"> </w:t>
      </w:r>
    </w:p>
    <w:p w:rsidR="00B10394" w:rsidRDefault="00B10394" w:rsidP="00B10394">
      <w:pPr>
        <w:jc w:val="center"/>
        <w:rPr>
          <w:rFonts w:ascii="Arial" w:hAnsi="Arial" w:cs="Arial"/>
        </w:rPr>
      </w:pPr>
    </w:p>
    <w:p w:rsidR="00B10394" w:rsidRPr="002C7AF7" w:rsidRDefault="00B10394" w:rsidP="00B10394">
      <w:pPr>
        <w:jc w:val="center"/>
        <w:rPr>
          <w:rFonts w:ascii="Arial" w:hAnsi="Arial" w:cs="Arial"/>
        </w:rPr>
      </w:pPr>
    </w:p>
    <w:p w:rsidR="00B10394" w:rsidRPr="00712FCE" w:rsidRDefault="00B10394" w:rsidP="00B1039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1. Smluvní strany</w:t>
      </w:r>
    </w:p>
    <w:p w:rsidR="00B10394" w:rsidRDefault="00B10394" w:rsidP="00B10394">
      <w:pPr>
        <w:jc w:val="both"/>
        <w:rPr>
          <w:rFonts w:ascii="Arial" w:hAnsi="Arial" w:cs="Arial"/>
        </w:rPr>
      </w:pPr>
    </w:p>
    <w:p w:rsidR="00B10394" w:rsidRPr="00880F3B" w:rsidRDefault="00B10394" w:rsidP="00B10394">
      <w:pPr>
        <w:ind w:left="40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 w:rsidRPr="00880F3B">
        <w:rPr>
          <w:rFonts w:ascii="Arial" w:hAnsi="Arial" w:cs="Arial"/>
          <w:b/>
          <w:sz w:val="24"/>
        </w:rPr>
        <w:tab/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Objednatel: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Masarykova univerzita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se sídlem Žerotínovo nám. 617/9, 601 77 Brno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>zastoupená: Ing. Martinem Veselým, kvestorem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IČ: 00216224, DIČ: </w:t>
      </w:r>
      <w:r w:rsidRPr="00646F9B">
        <w:rPr>
          <w:rFonts w:ascii="Arial" w:hAnsi="Arial" w:cs="Arial"/>
          <w:bCs/>
          <w:sz w:val="20"/>
        </w:rPr>
        <w:t>CZ00216224</w:t>
      </w:r>
    </w:p>
    <w:p w:rsidR="00B10394" w:rsidRPr="00646F9B" w:rsidRDefault="00B10394" w:rsidP="00B10394">
      <w:pPr>
        <w:pStyle w:val="stabultory"/>
        <w:spacing w:before="0"/>
        <w:rPr>
          <w:rFonts w:ascii="Arial" w:hAnsi="Arial" w:cs="Arial"/>
          <w:sz w:val="20"/>
        </w:rPr>
      </w:pPr>
      <w:r w:rsidRPr="00646F9B">
        <w:rPr>
          <w:rFonts w:ascii="Arial" w:hAnsi="Arial" w:cs="Arial"/>
          <w:sz w:val="20"/>
        </w:rPr>
        <w:t xml:space="preserve">Bankovní spojení : KB a.s., pobočka Brno-město, č.ú.: </w:t>
      </w:r>
      <w:r w:rsidRPr="00646F9B">
        <w:rPr>
          <w:rFonts w:ascii="Arial" w:hAnsi="Arial" w:cs="Arial"/>
          <w:bCs/>
          <w:sz w:val="20"/>
        </w:rPr>
        <w:t>85636621/0100</w:t>
      </w:r>
    </w:p>
    <w:p w:rsidR="00B10394" w:rsidRPr="00646F9B" w:rsidRDefault="00B10394" w:rsidP="00B10394">
      <w:pPr>
        <w:rPr>
          <w:rFonts w:ascii="Arial" w:hAnsi="Arial" w:cs="Arial"/>
          <w:i/>
        </w:rPr>
      </w:pPr>
      <w:r w:rsidRPr="00646F9B">
        <w:rPr>
          <w:rFonts w:ascii="Arial" w:hAnsi="Arial" w:cs="Arial"/>
          <w:i/>
        </w:rPr>
        <w:t>Masarykova univerzita je veřejnou vysokou školou zřízenou zákonem. Nemá zákonnou povinnost zápisu do obchodního rejstříku, je zapsána do živnostenského rejstříku vedeného Živnostenským úřadem města Brna (právnickou osobou)</w:t>
      </w:r>
    </w:p>
    <w:p w:rsidR="00B10394" w:rsidRPr="00646F9B" w:rsidRDefault="00B10394" w:rsidP="00B10394">
      <w:pPr>
        <w:rPr>
          <w:rFonts w:ascii="Arial" w:hAnsi="Arial" w:cs="Arial"/>
          <w:u w:val="single"/>
        </w:rPr>
      </w:pPr>
      <w:r w:rsidRPr="00646F9B">
        <w:rPr>
          <w:rFonts w:ascii="Arial" w:hAnsi="Arial" w:cs="Arial"/>
          <w:u w:val="single"/>
        </w:rPr>
        <w:t xml:space="preserve">Korespondenční adresa: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Masarykova univerzita, Správa Univerzitního kampusu Bohunice, Kamenice 753/5, 625 00 Brno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</w:rPr>
        <w:t xml:space="preserve">V provozně-technických věcech je oprávněn jednat:  Ing. </w:t>
      </w:r>
      <w:r>
        <w:rPr>
          <w:rFonts w:ascii="Arial" w:hAnsi="Arial" w:cs="Arial"/>
        </w:rPr>
        <w:t>Jan Kočenda</w:t>
      </w:r>
      <w:r w:rsidRPr="00646F9B">
        <w:rPr>
          <w:rFonts w:ascii="Arial" w:hAnsi="Arial" w:cs="Arial"/>
        </w:rPr>
        <w:t xml:space="preserve">, </w:t>
      </w:r>
      <w:r w:rsidRPr="00646F9B">
        <w:rPr>
          <w:rFonts w:ascii="Arial" w:hAnsi="Arial" w:cs="Arial"/>
          <w:noProof/>
        </w:rPr>
        <w:t xml:space="preserve">tel.: </w:t>
      </w:r>
      <w:r>
        <w:rPr>
          <w:rFonts w:ascii="Arial" w:hAnsi="Arial" w:cs="Arial"/>
        </w:rPr>
        <w:t>549 49 3637</w:t>
      </w:r>
    </w:p>
    <w:p w:rsidR="00B10394" w:rsidRPr="00646F9B" w:rsidRDefault="00B10394" w:rsidP="00B10394">
      <w:pPr>
        <w:rPr>
          <w:rFonts w:ascii="Arial" w:hAnsi="Arial" w:cs="Arial"/>
          <w:noProof/>
        </w:rPr>
      </w:pPr>
      <w:r w:rsidRPr="00646F9B">
        <w:rPr>
          <w:rFonts w:ascii="Arial" w:hAnsi="Arial" w:cs="Arial"/>
          <w:noProof/>
        </w:rPr>
        <w:t xml:space="preserve">                                                                                    mo</w:t>
      </w:r>
      <w:r>
        <w:rPr>
          <w:rFonts w:ascii="Arial" w:hAnsi="Arial" w:cs="Arial"/>
          <w:noProof/>
        </w:rPr>
        <w:t>bil: 724 933 264</w:t>
      </w:r>
      <w:r w:rsidRPr="00646F9B">
        <w:rPr>
          <w:rFonts w:ascii="Arial" w:hAnsi="Arial" w:cs="Arial"/>
          <w:noProof/>
        </w:rPr>
        <w:t xml:space="preserve">, e-mail: </w:t>
      </w:r>
      <w:hyperlink r:id="rId9" w:history="1">
        <w:r w:rsidRPr="008B6CF9">
          <w:rPr>
            <w:rStyle w:val="Hypertextovodkaz"/>
            <w:rFonts w:ascii="Arial" w:hAnsi="Arial" w:cs="Arial"/>
          </w:rPr>
          <w:t>kocenda@ukb.muni.cz</w:t>
        </w:r>
      </w:hyperlink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</w:rPr>
      </w:pP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t>Zhotovitel: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>obchodní firma/název/jméno a příjmení podnikatele – fyzické osoby:</w:t>
      </w:r>
    </w:p>
    <w:p w:rsidR="00B10394" w:rsidRPr="00646F9B" w:rsidRDefault="00B10394" w:rsidP="00B10394">
      <w:pPr>
        <w:rPr>
          <w:rFonts w:ascii="Arial" w:hAnsi="Arial" w:cs="Arial"/>
          <w:b/>
        </w:rPr>
      </w:pPr>
      <w:r w:rsidRPr="00646F9B">
        <w:rPr>
          <w:rFonts w:ascii="Arial" w:hAnsi="Arial" w:cs="Arial"/>
          <w:b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b/>
          <w:highlight w:val="lightGray"/>
        </w:rPr>
        <w:instrText xml:space="preserve"> FORMTEXT </w:instrText>
      </w:r>
      <w:r w:rsidRPr="00646F9B">
        <w:rPr>
          <w:rFonts w:ascii="Arial" w:hAnsi="Arial" w:cs="Arial"/>
          <w:b/>
        </w:rPr>
      </w:r>
      <w:r w:rsidRPr="00646F9B">
        <w:rPr>
          <w:rFonts w:ascii="Arial" w:hAnsi="Arial" w:cs="Arial"/>
          <w:b/>
        </w:rPr>
        <w:fldChar w:fldCharType="separate"/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  <w:noProof/>
          <w:highlight w:val="lightGray"/>
        </w:rPr>
        <w:t> </w:t>
      </w:r>
      <w:r w:rsidRPr="00646F9B">
        <w:rPr>
          <w:rFonts w:ascii="Arial" w:hAnsi="Arial" w:cs="Arial"/>
          <w:b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se sídlem: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zastoupený: </w:t>
      </w:r>
      <w:bookmarkStart w:id="8" w:name="Text127"/>
      <w:r w:rsidRPr="00646F9B">
        <w:rPr>
          <w:rFonts w:ascii="Arial" w:hAnsi="Arial" w:cs="Arial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bookmarkEnd w:id="8"/>
      <w:r w:rsidRPr="00646F9B">
        <w:rPr>
          <w:rFonts w:ascii="Arial" w:hAnsi="Arial" w:cs="Arial"/>
        </w:rPr>
        <w:t xml:space="preserve"> 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IČ: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>, DIČ: CZ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Bankovní spojení: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číslo účtu </w:t>
      </w:r>
      <w:r w:rsidRPr="00646F9B">
        <w:rPr>
          <w:rFonts w:ascii="Arial" w:hAnsi="Arial" w:cs="Arial"/>
        </w:rPr>
        <w:fldChar w:fldCharType="begin">
          <w:ffData>
            <w:name w:val="Text134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zapsaný v obchodním rejstříku vedeným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 </w:t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v provozně-technických věcech je oprávněn jednat: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telefon: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mobil: 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  <w:r w:rsidRPr="00646F9B">
        <w:rPr>
          <w:rFonts w:ascii="Arial" w:hAnsi="Arial" w:cs="Arial"/>
        </w:rPr>
        <w:t xml:space="preserve">, e-mail: </w:t>
      </w:r>
      <w:r w:rsidRPr="00646F9B">
        <w:rPr>
          <w:rFonts w:ascii="Arial" w:hAnsi="Arial" w:cs="Aria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646F9B">
        <w:rPr>
          <w:rFonts w:ascii="Arial" w:hAnsi="Arial" w:cs="Arial"/>
          <w:highlight w:val="lightGray"/>
        </w:rPr>
        <w:instrText xml:space="preserve"> FORMTEXT </w:instrText>
      </w:r>
      <w:r w:rsidRPr="00646F9B">
        <w:rPr>
          <w:rFonts w:ascii="Arial" w:hAnsi="Arial" w:cs="Arial"/>
        </w:rPr>
      </w:r>
      <w:r w:rsidRPr="00646F9B">
        <w:rPr>
          <w:rFonts w:ascii="Arial" w:hAnsi="Arial" w:cs="Arial"/>
        </w:rPr>
        <w:fldChar w:fldCharType="separate"/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  <w:noProof/>
          <w:highlight w:val="lightGray"/>
        </w:rPr>
        <w:t> </w:t>
      </w:r>
      <w:r w:rsidRPr="00646F9B">
        <w:rPr>
          <w:rFonts w:ascii="Arial" w:hAnsi="Arial" w:cs="Arial"/>
        </w:rPr>
        <w:fldChar w:fldCharType="end"/>
      </w:r>
    </w:p>
    <w:p w:rsidR="00B10394" w:rsidRPr="00646F9B" w:rsidRDefault="00B10394" w:rsidP="00B10394">
      <w:pPr>
        <w:rPr>
          <w:rFonts w:ascii="Arial" w:hAnsi="Arial" w:cs="Arial"/>
        </w:rPr>
      </w:pPr>
      <w:r w:rsidRPr="00646F9B">
        <w:rPr>
          <w:rFonts w:ascii="Arial" w:hAnsi="Arial" w:cs="Arial"/>
        </w:rPr>
        <w:t xml:space="preserve">            </w:t>
      </w: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both"/>
        <w:rPr>
          <w:rFonts w:ascii="Arial" w:hAnsi="Arial" w:cs="Arial"/>
          <w:b/>
          <w:sz w:val="24"/>
          <w:szCs w:val="24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2.  Předmět smlouvy</w:t>
      </w:r>
    </w:p>
    <w:p w:rsidR="00B10394" w:rsidRDefault="00B10394" w:rsidP="00B10394">
      <w:pPr>
        <w:jc w:val="both"/>
        <w:rPr>
          <w:rFonts w:ascii="Arial" w:hAnsi="Arial" w:cs="Arial"/>
          <w:b/>
          <w:sz w:val="28"/>
        </w:rPr>
      </w:pPr>
    </w:p>
    <w:p w:rsidR="00B10394" w:rsidRDefault="00B10394" w:rsidP="00B10394">
      <w:pPr>
        <w:pStyle w:val="Zkladntext"/>
        <w:rPr>
          <w:rFonts w:ascii="Arial" w:hAnsi="Arial" w:cs="Arial"/>
        </w:rPr>
      </w:pPr>
      <w:r w:rsidRPr="0002181D">
        <w:rPr>
          <w:rFonts w:ascii="Arial" w:hAnsi="Arial" w:cs="Arial"/>
        </w:rPr>
        <w:t xml:space="preserve">Předmětem této smlouvy je provádění pravidelných kontrol provozuschopnosti </w:t>
      </w:r>
      <w:r w:rsidRPr="005456BD">
        <w:rPr>
          <w:rFonts w:ascii="Arial" w:hAnsi="Arial"/>
          <w:b/>
        </w:rPr>
        <w:t xml:space="preserve">systému centrální baterie pro nouzové </w:t>
      </w:r>
      <w:r w:rsidRPr="006A1AC0">
        <w:rPr>
          <w:rFonts w:ascii="Arial" w:hAnsi="Arial"/>
          <w:b/>
        </w:rPr>
        <w:t>osvětlení</w:t>
      </w:r>
      <w:r w:rsidRPr="006A1AC0">
        <w:rPr>
          <w:rFonts w:ascii="Arial" w:hAnsi="Arial" w:cs="Arial"/>
          <w:b/>
        </w:rPr>
        <w:t xml:space="preserve"> </w:t>
      </w:r>
      <w:r w:rsidR="006A1AC0" w:rsidRPr="006A1AC0">
        <w:rPr>
          <w:rFonts w:ascii="Arial" w:hAnsi="Arial" w:cs="Arial"/>
          <w:b/>
        </w:rPr>
        <w:t xml:space="preserve">výrobce </w:t>
      </w:r>
      <w:r w:rsidR="000720FE">
        <w:rPr>
          <w:rFonts w:ascii="Arial" w:hAnsi="Arial" w:cs="Arial"/>
          <w:b/>
        </w:rPr>
        <w:t>CEAG</w:t>
      </w:r>
      <w:r w:rsidR="006A1AC0">
        <w:rPr>
          <w:rFonts w:ascii="Arial" w:hAnsi="Arial" w:cs="Arial"/>
        </w:rPr>
        <w:t xml:space="preserve"> </w:t>
      </w:r>
      <w:r w:rsidRPr="0002181D">
        <w:rPr>
          <w:rFonts w:ascii="Arial" w:hAnsi="Arial" w:cs="Arial"/>
        </w:rPr>
        <w:t>(dále též „zařízení“)</w:t>
      </w:r>
      <w:r>
        <w:rPr>
          <w:rFonts w:ascii="Arial" w:hAnsi="Arial" w:cs="Arial"/>
        </w:rPr>
        <w:t>,</w:t>
      </w:r>
      <w:r w:rsidRPr="0002181D">
        <w:rPr>
          <w:rFonts w:ascii="Arial" w:hAnsi="Arial" w:cs="Arial"/>
        </w:rPr>
        <w:t xml:space="preserve"> spočívající v pravidelné kontrole a údržbě zařízení a související servisní práce, tj. odstranění poruchového stavu/opravy předmětu smlouvy a to na základě samostatné výzvy (objednávky odpovědné osoby objednatele za podmínek specifikovaných touto smlouvou</w:t>
      </w:r>
      <w:r w:rsidR="000E12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dle Zákona č.133/1985 Sb. O požární ochraně a Vyhlášky MV ČR č.246/2001 Sb. O stanovení podmínek požární bezpečnosti</w:t>
      </w:r>
    </w:p>
    <w:p w:rsidR="00B10394" w:rsidRDefault="00B10394" w:rsidP="00B10394">
      <w:pPr>
        <w:jc w:val="both"/>
        <w:rPr>
          <w:rFonts w:ascii="Arial" w:hAnsi="Arial" w:cs="Arial"/>
        </w:rPr>
      </w:pPr>
      <w:r w:rsidRPr="00D812D7">
        <w:rPr>
          <w:rFonts w:ascii="Arial" w:hAnsi="Arial" w:cs="Arial"/>
        </w:rPr>
        <w:t>Zhotovitel se zavazuje provádět pro objednatele shora uvedené činnosti, objednatel se zavazuje dílo převzít zaplatit za něj sjednanou cenu.</w:t>
      </w:r>
    </w:p>
    <w:p w:rsidR="00A070B6" w:rsidRPr="000720FE" w:rsidRDefault="008E0C32" w:rsidP="00B10394">
      <w:pPr>
        <w:jc w:val="both"/>
        <w:rPr>
          <w:rFonts w:ascii="Arial" w:hAnsi="Arial" w:cs="Arial"/>
        </w:rPr>
      </w:pPr>
      <w:r w:rsidRPr="008E0C32">
        <w:rPr>
          <w:rFonts w:ascii="Arial" w:hAnsi="Arial" w:cs="Arial"/>
        </w:rPr>
        <w:t>Předmětem této smlouvy není kontrola provozuschopnosti jednotlivých svítidel napojených na systém centrální baterie pro nouzové osvětlení ani jejich opravy.</w:t>
      </w:r>
    </w:p>
    <w:p w:rsidR="00B10394" w:rsidRPr="00E8113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 w:rsidRPr="00E8113F">
        <w:rPr>
          <w:rFonts w:ascii="Arial" w:hAnsi="Arial" w:cs="Arial"/>
          <w:b/>
          <w:sz w:val="28"/>
          <w:szCs w:val="28"/>
        </w:rPr>
        <w:lastRenderedPageBreak/>
        <w:t>Čas, místo, podmínky a způsob plnění</w:t>
      </w:r>
    </w:p>
    <w:p w:rsidR="00B10394" w:rsidRDefault="00B10394" w:rsidP="00B10394">
      <w:pPr>
        <w:pStyle w:val="Zkladntextodsazen3"/>
        <w:ind w:left="720"/>
        <w:jc w:val="both"/>
        <w:rPr>
          <w:rFonts w:ascii="Arial" w:hAnsi="Arial" w:cs="Arial"/>
          <w:b/>
          <w:sz w:val="28"/>
        </w:rPr>
      </w:pP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Servisní smlouva se uzavírá na dobu neurčitou.</w:t>
      </w:r>
    </w:p>
    <w:p w:rsidR="00A070B6" w:rsidRPr="006A1AC0" w:rsidRDefault="00B10394" w:rsidP="006A1AC0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 xml:space="preserve">Místem plnění je Masarykova univerzita, Univerzitní kampus Bohunice, </w:t>
      </w:r>
      <w:r w:rsidR="00A070B6">
        <w:rPr>
          <w:rFonts w:ascii="Arial" w:hAnsi="Arial" w:cs="Arial"/>
          <w:sz w:val="20"/>
          <w:szCs w:val="20"/>
        </w:rPr>
        <w:t>Kamenice 5, 625 00 Brno</w:t>
      </w:r>
    </w:p>
    <w:p w:rsidR="00B10394" w:rsidRPr="002D3417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2D3417">
        <w:rPr>
          <w:rFonts w:ascii="Arial" w:hAnsi="Arial" w:cs="Arial"/>
          <w:sz w:val="20"/>
          <w:szCs w:val="20"/>
        </w:rPr>
        <w:t>Zhotovitel se zavazuje provádět po dobu trvání servisní smlouvy pro objednatele:</w:t>
      </w:r>
    </w:p>
    <w:p w:rsidR="00B10394" w:rsidRDefault="00B10394" w:rsidP="00B10394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C62545">
        <w:rPr>
          <w:rFonts w:ascii="Arial" w:hAnsi="Arial" w:cs="Arial"/>
          <w:sz w:val="20"/>
          <w:szCs w:val="20"/>
        </w:rPr>
        <w:t xml:space="preserve">Pravidelné </w:t>
      </w:r>
      <w:r>
        <w:rPr>
          <w:rFonts w:ascii="Arial" w:hAnsi="Arial" w:cs="Arial"/>
          <w:sz w:val="20"/>
          <w:szCs w:val="20"/>
        </w:rPr>
        <w:t xml:space="preserve">roční </w:t>
      </w:r>
      <w:r w:rsidRPr="00C62545">
        <w:rPr>
          <w:rFonts w:ascii="Arial" w:hAnsi="Arial" w:cs="Arial"/>
          <w:sz w:val="20"/>
          <w:szCs w:val="20"/>
        </w:rPr>
        <w:t>kontroly provozuschopnosti</w:t>
      </w:r>
      <w:r w:rsidR="00A070B6">
        <w:rPr>
          <w:rFonts w:ascii="Arial" w:hAnsi="Arial" w:cs="Arial"/>
          <w:sz w:val="20"/>
          <w:szCs w:val="20"/>
        </w:rPr>
        <w:t xml:space="preserve"> zařízení </w:t>
      </w:r>
      <w:r w:rsidR="000720FE">
        <w:rPr>
          <w:rFonts w:ascii="Arial" w:hAnsi="Arial" w:cs="Arial"/>
          <w:sz w:val="20"/>
          <w:szCs w:val="20"/>
        </w:rPr>
        <w:t>CEAG</w:t>
      </w:r>
      <w:r>
        <w:rPr>
          <w:rFonts w:ascii="Arial" w:hAnsi="Arial" w:cs="Arial"/>
          <w:sz w:val="20"/>
          <w:szCs w:val="20"/>
        </w:rPr>
        <w:t xml:space="preserve"> a to v souladu s právními a ostatními předpisy - Zákona č.133/1985 Sb. O požární ochraně a Vyhlášky MV ČR č.246/2001 Sb. O stanovení podmínek požární bezpečnosti a dle průvodní dokumentace výrobců na základě výzvy (objednávky) objednatele dle podmínek specifikovaných touto smlouvou.</w:t>
      </w:r>
    </w:p>
    <w:tbl>
      <w:tblPr>
        <w:tblpPr w:leftFromText="141" w:rightFromText="141" w:vertAnchor="text" w:horzAnchor="margin" w:tblpXSpec="center" w:tblpY="196"/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60"/>
        <w:gridCol w:w="1680"/>
        <w:gridCol w:w="1960"/>
      </w:tblGrid>
      <w:tr w:rsidR="000720FE" w:rsidRPr="000720FE" w:rsidTr="00221AF1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20FE">
              <w:rPr>
                <w:rFonts w:ascii="Arial" w:hAnsi="Arial" w:cs="Arial"/>
                <w:b/>
                <w:bCs/>
                <w:color w:val="000000"/>
              </w:rPr>
              <w:t>Pavilon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20FE">
              <w:rPr>
                <w:rFonts w:ascii="Arial" w:hAnsi="Arial" w:cs="Arial"/>
                <w:b/>
                <w:bCs/>
                <w:color w:val="000000"/>
              </w:rPr>
              <w:t>Typ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20FE">
              <w:rPr>
                <w:rFonts w:ascii="Arial" w:hAnsi="Arial" w:cs="Arial"/>
                <w:b/>
                <w:bCs/>
                <w:color w:val="000000"/>
              </w:rPr>
              <w:t>výr.č.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CD6741" w:rsidRDefault="000720FE" w:rsidP="00221AF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A1AC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Poznámka: termín další roční kontroly provozuschopnosti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37753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9/2015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Default="000720FE" w:rsidP="00221AF1">
            <w:pPr>
              <w:jc w:val="center"/>
            </w:pPr>
            <w:r w:rsidRPr="00892261">
              <w:rPr>
                <w:rFonts w:ascii="Arial" w:hAnsi="Arial" w:cs="Arial"/>
                <w:color w:val="000000"/>
              </w:rPr>
              <w:t>9/2015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892261">
              <w:rPr>
                <w:rFonts w:ascii="Arial" w:hAnsi="Arial" w:cs="Arial"/>
                <w:color w:val="000000"/>
              </w:rPr>
              <w:t>9/2015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892261">
              <w:rPr>
                <w:rFonts w:ascii="Arial" w:hAnsi="Arial" w:cs="Arial"/>
                <w:color w:val="000000"/>
              </w:rPr>
              <w:t>9/2015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Z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221AF1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Default="000720FE" w:rsidP="00221AF1">
            <w:pPr>
              <w:jc w:val="center"/>
            </w:pPr>
            <w:r w:rsidRPr="00F7012B">
              <w:rPr>
                <w:rFonts w:ascii="Arial" w:hAnsi="Arial" w:cs="Arial"/>
                <w:color w:val="000000"/>
              </w:rPr>
              <w:t>6/2016</w:t>
            </w:r>
          </w:p>
        </w:tc>
      </w:tr>
    </w:tbl>
    <w:p w:rsidR="00CD6741" w:rsidRDefault="00CD6741" w:rsidP="00CD6741">
      <w:pPr>
        <w:pStyle w:val="Zkladntextodsazen3"/>
        <w:ind w:left="1003"/>
        <w:jc w:val="both"/>
        <w:rPr>
          <w:rFonts w:ascii="Arial" w:hAnsi="Arial" w:cs="Arial"/>
          <w:sz w:val="20"/>
          <w:szCs w:val="20"/>
        </w:rPr>
      </w:pPr>
    </w:p>
    <w:p w:rsidR="00B10394" w:rsidRDefault="00B10394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720FE" w:rsidRDefault="000720FE" w:rsidP="00CD6741">
      <w:pPr>
        <w:pStyle w:val="Zkladntextodsazen3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070B6" w:rsidRPr="006A1AC0" w:rsidRDefault="00B10394" w:rsidP="006A1AC0">
      <w:pPr>
        <w:pStyle w:val="Zkladntextodsazen3"/>
        <w:numPr>
          <w:ilvl w:val="1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Související servisní práce a údržba, tj. odstranění poruchového stavu/opravy v souladu s právními a ostatními předpisy a dle průvodní dokumentace výrobců na základy výzvy (objednávky) objednatele dle podmínek specifikovaných touto smlouvou.</w:t>
      </w:r>
    </w:p>
    <w:p w:rsidR="00B10394" w:rsidRDefault="004C7F8E" w:rsidP="00B35423">
      <w:pPr>
        <w:pStyle w:val="Odstavecseseznamem"/>
        <w:numPr>
          <w:ilvl w:val="0"/>
          <w:numId w:val="20"/>
        </w:numPr>
        <w:spacing w:before="240"/>
        <w:jc w:val="both"/>
        <w:rPr>
          <w:rFonts w:ascii="Arial" w:hAnsi="Arial" w:cs="Arial"/>
        </w:rPr>
      </w:pPr>
      <w:r w:rsidRPr="00B35423">
        <w:rPr>
          <w:rFonts w:ascii="Arial" w:hAnsi="Arial" w:cs="Arial"/>
        </w:rPr>
        <w:t>O</w:t>
      </w:r>
      <w:r w:rsidR="00B10394" w:rsidRPr="00B35423">
        <w:rPr>
          <w:rFonts w:ascii="Arial" w:hAnsi="Arial" w:cs="Arial"/>
        </w:rPr>
        <w:t xml:space="preserve">pravy, vyžádané objednatelem, budou zhotovitelem zahájeny nejpozději </w:t>
      </w:r>
      <w:r w:rsidR="00B35423">
        <w:rPr>
          <w:rFonts w:ascii="Arial" w:hAnsi="Arial" w:cs="Arial"/>
        </w:rPr>
        <w:t>do 2 pracovních dnů</w:t>
      </w:r>
      <w:r w:rsidR="00B35423" w:rsidRPr="004C7F8E">
        <w:rPr>
          <w:rFonts w:ascii="Arial" w:hAnsi="Arial" w:cs="Arial"/>
        </w:rPr>
        <w:t xml:space="preserve"> od prokazatelného nahlášení odpovědným </w:t>
      </w:r>
      <w:r w:rsidR="00B35423">
        <w:rPr>
          <w:rFonts w:ascii="Arial" w:hAnsi="Arial" w:cs="Arial"/>
        </w:rPr>
        <w:t>pracovníkem objednatele.</w:t>
      </w:r>
    </w:p>
    <w:p w:rsidR="00B35423" w:rsidRPr="00B35423" w:rsidRDefault="00B35423" w:rsidP="00B35423">
      <w:pPr>
        <w:pStyle w:val="Odstavecseseznamem"/>
        <w:spacing w:before="240"/>
        <w:ind w:left="643"/>
        <w:jc w:val="both"/>
        <w:rPr>
          <w:rFonts w:ascii="Arial" w:hAnsi="Arial" w:cs="Arial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Pravidelné kontroly provozuschopnosti zařízení</w:t>
      </w:r>
      <w:r w:rsidRPr="00C62545">
        <w:rPr>
          <w:rFonts w:ascii="Arial" w:hAnsi="Arial" w:cs="Arial"/>
          <w:sz w:val="20"/>
          <w:szCs w:val="20"/>
        </w:rPr>
        <w:t xml:space="preserve"> budou zhotovitelem prováděny v pracovní dny v době mezi 7.00 až 15.00 hodinou, nedohodne-li se zhotovitel s osobou oprávněnou jednat v provozně-technických věcech za objednatele jinak.</w:t>
      </w:r>
    </w:p>
    <w:p w:rsidR="000720FE" w:rsidRDefault="000720FE" w:rsidP="000720FE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případě, že se jedná o zařízení v záruce, objednatel uplatní odstranění závady v rámci reklamace u dodavatele zařízení. V ostatních případech odstraní závadu zhotovitel na základě objednávky objednatele.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Default="00B10394" w:rsidP="00B10394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Termín splnění konkrétní objednávky – pravidelné roční kontrol</w:t>
      </w:r>
      <w:r w:rsidR="000C483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provozuschopnosti, musí být uskutečněn do 20ti pracovních dnů od termínu jejího zahájení. Termínem splnění je den předání dokončeného a řádné provedeného plnění objednávky a jeho převzetí objednatelem bez vad a nedodělků.</w:t>
      </w:r>
    </w:p>
    <w:p w:rsidR="00B10394" w:rsidRDefault="00B10394" w:rsidP="00B10394">
      <w:pPr>
        <w:pStyle w:val="Odstavecseseznamem"/>
        <w:jc w:val="both"/>
        <w:rPr>
          <w:rFonts w:ascii="Arial" w:hAnsi="Arial" w:cs="Arial"/>
        </w:rPr>
      </w:pPr>
    </w:p>
    <w:p w:rsidR="00B10394" w:rsidRPr="00A070B6" w:rsidRDefault="00B10394" w:rsidP="00A070B6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Potvrzením o provedení kontroly bude vždy zhotovitelem vyhotoven „Protokol o servisní prohlídce a údržbě“. Protokol obě smluvní strany potvrdí svými podpisy, jež se stane podkladem pro vystavení daňového dokladu (faktury).</w:t>
      </w:r>
    </w:p>
    <w:p w:rsidR="00B10394" w:rsidRDefault="00B10394" w:rsidP="00B10394">
      <w:pPr>
        <w:pStyle w:val="Odstavecseseznamem"/>
        <w:jc w:val="both"/>
        <w:rPr>
          <w:rFonts w:ascii="Arial Narrow" w:hAnsi="Arial Narrow"/>
          <w:sz w:val="22"/>
          <w:szCs w:val="22"/>
        </w:rPr>
      </w:pPr>
    </w:p>
    <w:p w:rsidR="00A070B6" w:rsidRPr="001A2D4F" w:rsidRDefault="00B10394" w:rsidP="001A2D4F">
      <w:pPr>
        <w:pStyle w:val="Zkladntextodsazen3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D043B8">
        <w:rPr>
          <w:rFonts w:ascii="Arial" w:hAnsi="Arial" w:cs="Arial"/>
          <w:sz w:val="20"/>
          <w:szCs w:val="20"/>
        </w:rPr>
        <w:t xml:space="preserve">Předává se řádně provedené plnění, tj. plnění provedené ve sjednaném rozsahu, v místě plnění a bez vad a nedodělků. Nebude-li předávané plnění prosto vad či nedodělků, objednatel uvede zjištěné vady či nedodělky do tohoto předávacího protokolu, příp. je písemně oznámí </w:t>
      </w:r>
      <w:r>
        <w:rPr>
          <w:rFonts w:ascii="Arial" w:hAnsi="Arial" w:cs="Arial"/>
          <w:sz w:val="20"/>
          <w:szCs w:val="20"/>
        </w:rPr>
        <w:t>zhotoviteli</w:t>
      </w:r>
      <w:r w:rsidRPr="00D043B8">
        <w:rPr>
          <w:rFonts w:ascii="Arial" w:hAnsi="Arial" w:cs="Arial"/>
          <w:sz w:val="20"/>
          <w:szCs w:val="20"/>
        </w:rPr>
        <w:t xml:space="preserve"> a stanoví lhůtu k jejich odstranění. Předání plnění s vadami či nedodělky není splněním </w:t>
      </w:r>
      <w:r>
        <w:rPr>
          <w:rFonts w:ascii="Arial" w:hAnsi="Arial" w:cs="Arial"/>
          <w:sz w:val="20"/>
          <w:szCs w:val="20"/>
        </w:rPr>
        <w:t>zhotovitele</w:t>
      </w:r>
      <w:r w:rsidRPr="00D043B8">
        <w:rPr>
          <w:rFonts w:ascii="Arial" w:hAnsi="Arial" w:cs="Arial"/>
          <w:sz w:val="20"/>
          <w:szCs w:val="20"/>
        </w:rPr>
        <w:t xml:space="preserve"> závazku, pokud objednatel do soupisu neuvede, že plnění se zjištěnými vadami a nedodělky přebírá. </w:t>
      </w:r>
      <w:r>
        <w:rPr>
          <w:rFonts w:ascii="Arial" w:hAnsi="Arial" w:cs="Arial"/>
          <w:sz w:val="20"/>
          <w:szCs w:val="20"/>
        </w:rPr>
        <w:t>Nárok na jejich odstranění zůstává zachován.</w:t>
      </w:r>
    </w:p>
    <w:p w:rsidR="00CD6741" w:rsidRPr="00882D9E" w:rsidRDefault="00CD6741" w:rsidP="006A1AC0">
      <w:pPr>
        <w:pStyle w:val="Zkladntextodsazen3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B35423" w:rsidRDefault="00B10394" w:rsidP="00B35423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Cena</w:t>
      </w: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5178E">
        <w:rPr>
          <w:rFonts w:ascii="Arial" w:hAnsi="Arial" w:cs="Arial"/>
        </w:rPr>
        <w:t xml:space="preserve">Cena za splnění jednotlivých zakázek zadávaných na základě této smlouvy </w:t>
      </w:r>
      <w:r>
        <w:rPr>
          <w:rFonts w:ascii="Arial" w:hAnsi="Arial" w:cs="Arial"/>
        </w:rPr>
        <w:t xml:space="preserve">je stanovena </w:t>
      </w:r>
      <w:r w:rsidR="000E12A9">
        <w:rPr>
          <w:rFonts w:ascii="Arial" w:hAnsi="Arial" w:cs="Arial"/>
        </w:rPr>
        <w:t xml:space="preserve">v tabulce </w:t>
      </w:r>
      <w:r w:rsidRPr="0085178E">
        <w:rPr>
          <w:rFonts w:ascii="Arial" w:hAnsi="Arial" w:cs="Arial"/>
        </w:rPr>
        <w:t xml:space="preserve">a specifikace podle předávacího protokolu. </w:t>
      </w:r>
    </w:p>
    <w:tbl>
      <w:tblPr>
        <w:tblpPr w:leftFromText="141" w:rightFromText="141" w:vertAnchor="text" w:horzAnchor="margin" w:tblpXSpec="center" w:tblpY="208"/>
        <w:tblW w:w="7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60"/>
        <w:gridCol w:w="1680"/>
        <w:gridCol w:w="2400"/>
      </w:tblGrid>
      <w:tr w:rsidR="000720FE" w:rsidRPr="000720FE" w:rsidTr="00221AF1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20FE">
              <w:rPr>
                <w:rFonts w:ascii="Arial" w:hAnsi="Arial" w:cs="Arial"/>
                <w:b/>
                <w:bCs/>
                <w:color w:val="000000"/>
              </w:rPr>
              <w:t>Pavilon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20FE">
              <w:rPr>
                <w:rFonts w:ascii="Arial" w:hAnsi="Arial" w:cs="Arial"/>
                <w:b/>
                <w:bCs/>
                <w:color w:val="000000"/>
              </w:rPr>
              <w:t>Typ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20FE">
              <w:rPr>
                <w:rFonts w:ascii="Arial" w:hAnsi="Arial" w:cs="Arial"/>
                <w:b/>
                <w:bCs/>
                <w:color w:val="000000"/>
              </w:rPr>
              <w:t>výr.č.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0720FE" w:rsidRDefault="00221AF1" w:rsidP="000720F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12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v Kč bez DPH/1 roční kontrolu provozuschopnosti zařízení</w:t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37753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37739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37750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ZB-S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37740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A18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  <w:tr w:rsidR="000720FE" w:rsidRPr="000720FE" w:rsidTr="00221AF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Z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CEAG CG 2000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0720FE" w:rsidRDefault="000720FE" w:rsidP="000720FE">
            <w:pPr>
              <w:jc w:val="center"/>
              <w:rPr>
                <w:rFonts w:ascii="Arial" w:hAnsi="Arial" w:cs="Arial"/>
                <w:color w:val="000000"/>
              </w:rPr>
            </w:pPr>
            <w:r w:rsidRPr="000720FE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0FE" w:rsidRPr="009D6746" w:rsidRDefault="009D6746" w:rsidP="000720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746">
              <w:rPr>
                <w:rFonts w:ascii="Arial" w:hAnsi="Arial"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9D6746">
              <w:rPr>
                <w:rFonts w:ascii="Arial" w:hAnsi="Arial" w:cs="Arial"/>
              </w:rPr>
              <w:instrText xml:space="preserve"> FORMTEXT </w:instrText>
            </w:r>
            <w:r w:rsidRPr="009D6746">
              <w:rPr>
                <w:rFonts w:ascii="Arial" w:hAnsi="Arial" w:cs="Arial"/>
              </w:rPr>
            </w:r>
            <w:r w:rsidRPr="009D6746">
              <w:rPr>
                <w:rFonts w:ascii="Arial" w:hAnsi="Arial" w:cs="Arial"/>
              </w:rPr>
              <w:fldChar w:fldCharType="separate"/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  <w:noProof/>
              </w:rPr>
              <w:t> </w:t>
            </w:r>
            <w:r w:rsidRPr="009D6746">
              <w:rPr>
                <w:rFonts w:ascii="Arial" w:hAnsi="Arial" w:cs="Arial"/>
              </w:rPr>
              <w:fldChar w:fldCharType="end"/>
            </w:r>
          </w:p>
        </w:tc>
      </w:tr>
    </w:tbl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CD6741" w:rsidRDefault="00CD6741" w:rsidP="00CD6741">
      <w:pPr>
        <w:spacing w:before="240"/>
        <w:jc w:val="both"/>
        <w:rPr>
          <w:rFonts w:ascii="Arial" w:hAnsi="Arial" w:cs="Arial"/>
        </w:rPr>
      </w:pPr>
    </w:p>
    <w:p w:rsidR="00A070B6" w:rsidRDefault="00A070B6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Default="000720FE" w:rsidP="000E12A9">
      <w:pPr>
        <w:spacing w:before="240"/>
        <w:jc w:val="both"/>
        <w:rPr>
          <w:rFonts w:ascii="Arial" w:hAnsi="Arial" w:cs="Arial"/>
        </w:rPr>
      </w:pPr>
    </w:p>
    <w:p w:rsidR="000720FE" w:rsidRPr="009F2A4C" w:rsidRDefault="000720FE" w:rsidP="000E12A9">
      <w:pPr>
        <w:spacing w:before="24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>Cena předmětu plnění podle odstavce 1 tohoto článku smlouvy v sobě zahrnuje všechny nutné náklady zhotovitele k provedení komplexní služby, a to zejména náklady na veškerou dopravu z/do místa plnění, manipulaci, hodinovou sazbu za práci technika, náklad</w:t>
      </w:r>
      <w:r>
        <w:rPr>
          <w:rFonts w:ascii="Arial" w:hAnsi="Arial" w:cs="Arial"/>
        </w:rPr>
        <w:t xml:space="preserve">y na </w:t>
      </w:r>
      <w:r w:rsidRPr="00840EA9">
        <w:rPr>
          <w:rFonts w:ascii="Arial" w:hAnsi="Arial" w:cs="Arial"/>
        </w:rPr>
        <w:t>všechny úkony požadované dle právních a ostatních předpisů a dle technických podmínek výrobců, veškeré provozní náklady zhotovitele</w:t>
      </w:r>
      <w:r>
        <w:rPr>
          <w:rFonts w:ascii="Arial" w:hAnsi="Arial" w:cs="Arial"/>
        </w:rPr>
        <w:t xml:space="preserve"> včetně </w:t>
      </w:r>
      <w:r w:rsidRPr="00840EA9">
        <w:rPr>
          <w:rFonts w:ascii="Arial" w:hAnsi="Arial" w:cs="Arial"/>
        </w:rPr>
        <w:t>náklad</w:t>
      </w:r>
      <w:r>
        <w:rPr>
          <w:rFonts w:ascii="Arial" w:hAnsi="Arial" w:cs="Arial"/>
        </w:rPr>
        <w:t>ů</w:t>
      </w:r>
      <w:r w:rsidRPr="00840EA9">
        <w:rPr>
          <w:rFonts w:ascii="Arial" w:hAnsi="Arial" w:cs="Arial"/>
        </w:rPr>
        <w:t xml:space="preserve"> na nástroje a také náklady na provozní materiály, za které jsou považovány zejména: maziva, oleje, kapaliny, pevné a tekuté prostředky pro údržbu a čištění, šrouby, matice a další pomocné materiály, zisk a jakékoliv další výdaje spojené s prováděním předmětu plnění podle této smlouvy.</w:t>
      </w:r>
    </w:p>
    <w:p w:rsidR="006A1AC0" w:rsidRDefault="00B10394" w:rsidP="006A1AC0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0B0355">
        <w:rPr>
          <w:rFonts w:ascii="Arial" w:hAnsi="Arial" w:cs="Arial"/>
        </w:rPr>
        <w:t>V případě servisních prací nad rámec činností spojených s pravidelnou kontrolou, tj. odstranění poruchového stavu/opravy zařízení budou řešeny samostatnou objednávkou. Cenovou nabídku nejdříve objednatel odsouhlasí, poté bude zhotovitelem objednávka realizována. Materiál a díly použité při opravách budou objednateli účtovány v  aktuálně platných cenách poskytovatele uvedených v jeho aktuálním ceníku v místě a čase obvyklém. Objednatel si vyhrazuje právo, pokud ceny náhradních dílů budou výrazně vyšší než ceny v místě a čase obvyklé, náhradní díly od zhotovitele neodebrat a zajistit si jejich dodání od jiného dodavatele. Tím není dotčena povinnost zhotovitele dokončit potřebnou opravu zařízení.</w:t>
      </w:r>
    </w:p>
    <w:p w:rsidR="00B10394" w:rsidRPr="006A1AC0" w:rsidRDefault="00B10394" w:rsidP="006A1AC0">
      <w:pPr>
        <w:spacing w:before="240"/>
        <w:ind w:left="714"/>
        <w:jc w:val="both"/>
        <w:rPr>
          <w:rFonts w:ascii="Arial" w:hAnsi="Arial" w:cs="Arial"/>
        </w:rPr>
      </w:pPr>
      <w:r w:rsidRPr="006A1AC0">
        <w:rPr>
          <w:rFonts w:ascii="Arial" w:hAnsi="Arial" w:cs="Arial"/>
        </w:rPr>
        <w:t>Objednateli budou servisní práce (opravy) účtovány:</w:t>
      </w:r>
    </w:p>
    <w:p w:rsidR="008E0C32" w:rsidRPr="009D6746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691CC0">
        <w:rPr>
          <w:rFonts w:ascii="Arial" w:hAnsi="Arial" w:cs="Arial"/>
        </w:rPr>
        <w:t xml:space="preserve">Příjezd – cena za každý příjezd k objektu, kde byla nahlášena oprava zařízení, činí </w:t>
      </w:r>
      <w:r w:rsidRPr="009D6746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9D6746">
        <w:rPr>
          <w:rFonts w:ascii="Arial" w:hAnsi="Arial" w:cs="Arial"/>
        </w:rPr>
        <w:instrText xml:space="preserve"> FORMTEXT </w:instrText>
      </w:r>
      <w:r w:rsidRPr="009D6746">
        <w:rPr>
          <w:rFonts w:ascii="Arial" w:hAnsi="Arial" w:cs="Arial"/>
        </w:rPr>
      </w:r>
      <w:r w:rsidRPr="009D6746">
        <w:rPr>
          <w:rFonts w:ascii="Arial" w:hAnsi="Arial" w:cs="Arial"/>
        </w:rPr>
        <w:fldChar w:fldCharType="separate"/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</w:rPr>
        <w:fldChar w:fldCharType="end"/>
      </w:r>
      <w:r w:rsidRPr="009D6746">
        <w:rPr>
          <w:rFonts w:ascii="Arial" w:hAnsi="Arial" w:cs="Arial"/>
        </w:rPr>
        <w:t xml:space="preserve"> Kč + DPH</w:t>
      </w:r>
    </w:p>
    <w:p w:rsidR="008E0C32" w:rsidRPr="00691CC0" w:rsidRDefault="008E0C32" w:rsidP="008E0C32">
      <w:pPr>
        <w:pStyle w:val="Odstavecseseznamem"/>
        <w:numPr>
          <w:ilvl w:val="0"/>
          <w:numId w:val="39"/>
        </w:numPr>
        <w:spacing w:before="240"/>
        <w:jc w:val="both"/>
        <w:rPr>
          <w:rFonts w:ascii="Arial" w:hAnsi="Arial" w:cs="Arial"/>
        </w:rPr>
      </w:pPr>
      <w:r w:rsidRPr="009D6746">
        <w:rPr>
          <w:rFonts w:ascii="Arial" w:hAnsi="Arial" w:cs="Arial"/>
        </w:rPr>
        <w:t xml:space="preserve">Servisní práce – opravy - </w:t>
      </w:r>
      <w:r w:rsidRPr="009D6746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Pr="009D6746">
        <w:rPr>
          <w:rFonts w:ascii="Arial" w:hAnsi="Arial" w:cs="Arial"/>
        </w:rPr>
        <w:instrText xml:space="preserve"> FORMTEXT </w:instrText>
      </w:r>
      <w:r w:rsidRPr="009D6746">
        <w:rPr>
          <w:rFonts w:ascii="Arial" w:hAnsi="Arial" w:cs="Arial"/>
        </w:rPr>
      </w:r>
      <w:r w:rsidRPr="009D6746">
        <w:rPr>
          <w:rFonts w:ascii="Arial" w:hAnsi="Arial" w:cs="Arial"/>
        </w:rPr>
        <w:fldChar w:fldCharType="separate"/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  <w:noProof/>
        </w:rPr>
        <w:t> </w:t>
      </w:r>
      <w:r w:rsidRPr="009D6746">
        <w:rPr>
          <w:rFonts w:ascii="Arial" w:hAnsi="Arial" w:cs="Arial"/>
        </w:rPr>
        <w:fldChar w:fldCharType="end"/>
      </w:r>
      <w:r w:rsidRPr="009D6746">
        <w:rPr>
          <w:rFonts w:ascii="Arial" w:hAnsi="Arial" w:cs="Arial"/>
        </w:rPr>
        <w:t xml:space="preserve"> Kč + DPH/ 1 hodinu práce technika, přičemž její</w:t>
      </w:r>
      <w:r w:rsidRPr="00691CC0">
        <w:rPr>
          <w:rFonts w:ascii="Arial" w:hAnsi="Arial" w:cs="Arial"/>
        </w:rPr>
        <w:t xml:space="preserve"> výše bude fakturována dle skutečně odpracovaných hodin a podkladem pro fakturaci bude „Protokol o opravě“ podepsaný zástupci obou stran.</w:t>
      </w:r>
    </w:p>
    <w:p w:rsidR="00B10394" w:rsidRPr="00840EA9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Daň z přidané hodnoty bude účtována vždy ve výši určené podle právních předpisů platných ke dni uskutečnění zdanitelného plnění. </w:t>
      </w:r>
    </w:p>
    <w:p w:rsidR="00CD6741" w:rsidRPr="000720FE" w:rsidRDefault="00B10394" w:rsidP="00B10394">
      <w:pPr>
        <w:numPr>
          <w:ilvl w:val="0"/>
          <w:numId w:val="24"/>
        </w:numPr>
        <w:spacing w:before="240"/>
        <w:ind w:left="714" w:hanging="357"/>
        <w:jc w:val="both"/>
        <w:rPr>
          <w:rFonts w:ascii="Arial" w:hAnsi="Arial" w:cs="Arial"/>
        </w:rPr>
      </w:pPr>
      <w:r w:rsidRPr="00840EA9">
        <w:rPr>
          <w:rFonts w:ascii="Arial" w:hAnsi="Arial" w:cs="Arial"/>
        </w:rPr>
        <w:t xml:space="preserve">Uvedené ceny jsou cenami nejvýše přípustnými a není možné je překročit za žádných podmínek. Obě smluvní strany mohou pro plnění jednotlivých veřejných zakázek (objednávek) zadávaných na základě této smlouvy sjednat i ceny nižší. </w:t>
      </w:r>
    </w:p>
    <w:p w:rsidR="00CD6741" w:rsidRDefault="00CD6741" w:rsidP="00B10394">
      <w:pPr>
        <w:spacing w:before="24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Platební podmínky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Objednatel nebude poskytovat </w:t>
      </w:r>
      <w:r>
        <w:rPr>
          <w:rFonts w:ascii="Arial" w:hAnsi="Arial" w:cs="Arial"/>
        </w:rPr>
        <w:t xml:space="preserve">zhotoviteli </w:t>
      </w:r>
      <w:r w:rsidRPr="005E39BE">
        <w:rPr>
          <w:rFonts w:ascii="Arial" w:hAnsi="Arial" w:cs="Arial"/>
        </w:rPr>
        <w:t xml:space="preserve">žádné zálohy.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vzniká právo účtovat cenu za sjednané plnění dnem předání a převzetí plnění prostého vad a nedodělků.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Daňový doklad (faktura) bude vystaven na základě soupisu řádně provedených prací, činností a výkonů podepsaného oběma smluvními stranami. Dnem zdanitelného plnění se rozumí den oboustranného podpisu soupisu řádně provedených prací, činností a výkonů. </w:t>
      </w: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Opravy budou účtovány na základě samostatné faktury, která bude vystavena na základě </w:t>
      </w:r>
      <w:r>
        <w:rPr>
          <w:rFonts w:ascii="Arial" w:hAnsi="Arial" w:cs="Arial"/>
        </w:rPr>
        <w:t xml:space="preserve">„Protokolu o opravě“ </w:t>
      </w:r>
      <w:r w:rsidRPr="005E39BE">
        <w:rPr>
          <w:rFonts w:ascii="Arial" w:hAnsi="Arial" w:cs="Arial"/>
        </w:rPr>
        <w:t>podepsaného oběma smluvními stranami.</w:t>
      </w:r>
    </w:p>
    <w:p w:rsidR="00B10394" w:rsidRPr="00EB6E21" w:rsidRDefault="00B10394" w:rsidP="00B10394">
      <w:pPr>
        <w:numPr>
          <w:ilvl w:val="0"/>
          <w:numId w:val="27"/>
        </w:numPr>
        <w:tabs>
          <w:tab w:val="left" w:pos="360"/>
        </w:tabs>
        <w:spacing w:before="240"/>
        <w:ind w:left="714" w:hanging="357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Dodané náhradní díly budou také účtovány na základě samostatné faktury.</w:t>
      </w:r>
    </w:p>
    <w:p w:rsidR="00B10394" w:rsidRPr="005E39BE" w:rsidRDefault="00B10394" w:rsidP="00B10394">
      <w:pPr>
        <w:tabs>
          <w:tab w:val="left" w:pos="360"/>
        </w:tabs>
        <w:ind w:left="36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Faktura musí </w:t>
      </w:r>
      <w:r>
        <w:rPr>
          <w:rFonts w:ascii="Arial" w:hAnsi="Arial" w:cs="Arial"/>
        </w:rPr>
        <w:t>obsahova</w:t>
      </w:r>
      <w:r w:rsidRPr="005E39BE">
        <w:rPr>
          <w:rFonts w:ascii="Arial" w:hAnsi="Arial" w:cs="Arial"/>
        </w:rPr>
        <w:t>t:</w:t>
      </w:r>
    </w:p>
    <w:p w:rsidR="00B10394" w:rsidRPr="005E39BE" w:rsidRDefault="00B10394" w:rsidP="008E0C32">
      <w:pPr>
        <w:ind w:left="72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náležitosti daňového a účetního dokladu podle zákona o DPH a zákona o účetnictví;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lastRenderedPageBreak/>
        <w:t>požadavek na způsob provedení platby a bankovní spojení;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left" w:pos="360"/>
        </w:tabs>
        <w:ind w:left="714" w:firstLine="6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předmět plnění a kód klasifikace CZ-CPA, pokud je jím předmět plnění dotčen;</w:t>
      </w:r>
    </w:p>
    <w:p w:rsidR="00B10394" w:rsidRPr="005E39BE" w:rsidRDefault="00B10394" w:rsidP="00B10394">
      <w:pPr>
        <w:numPr>
          <w:ilvl w:val="0"/>
          <w:numId w:val="28"/>
        </w:numPr>
        <w:tabs>
          <w:tab w:val="clear" w:pos="72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soupis řádně provedených prací, činností a výkonů při plnění dané veřejné zakázky podepsaného oběma smluvními stranami.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5E39BE" w:rsidRDefault="00B10394" w:rsidP="00B10394">
      <w:pPr>
        <w:tabs>
          <w:tab w:val="left" w:pos="360"/>
        </w:tabs>
        <w:spacing w:before="120"/>
        <w:ind w:left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Jsou-li předmětem plnění činnosti spadající do kódů klasifikace CZ-CPA 41-43, poskytovatel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spacing w:before="120"/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vystaví daňový doklad dle § 26 zákona č. 235/2004 Sb., o dani z přidané hodnoty v platném znění (dále jen „ZDPH“) v návaznosti na § 92 písm. e) ZDPH;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na daňovém dokladu vyznačí v souladu s §92a odst. 2 ZDPH, že výši daně je povinen doplnit a přiznat plátce, pro kterého je plnění uskutečněno;</w:t>
      </w:r>
    </w:p>
    <w:p w:rsidR="00B10394" w:rsidRPr="005E39BE" w:rsidRDefault="00B10394" w:rsidP="00B10394">
      <w:pPr>
        <w:numPr>
          <w:ilvl w:val="0"/>
          <w:numId w:val="29"/>
        </w:numPr>
        <w:tabs>
          <w:tab w:val="clear" w:pos="1080"/>
          <w:tab w:val="left" w:pos="360"/>
        </w:tabs>
        <w:ind w:left="1440" w:hanging="720"/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>určí příslušný kód či kódy klasifikace CZ-CPA.</w:t>
      </w:r>
    </w:p>
    <w:p w:rsidR="00B10394" w:rsidRPr="005E39BE" w:rsidRDefault="00B10394" w:rsidP="00B10394">
      <w:pPr>
        <w:tabs>
          <w:tab w:val="left" w:pos="360"/>
        </w:tabs>
        <w:jc w:val="both"/>
        <w:rPr>
          <w:rFonts w:ascii="Arial" w:hAnsi="Arial" w:cs="Arial"/>
        </w:rPr>
      </w:pPr>
    </w:p>
    <w:p w:rsidR="00B10394" w:rsidRPr="005E39BE" w:rsidRDefault="00B10394" w:rsidP="00B1039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vystaví daňový doklad do 8</w:t>
      </w:r>
      <w:r w:rsidRPr="005E39BE">
        <w:rPr>
          <w:rFonts w:ascii="Arial" w:hAnsi="Arial" w:cs="Arial"/>
        </w:rPr>
        <w:t xml:space="preserve"> dnů ode dne uskutečnění zdanitelného plnění a doručí jej objednateli na fakturační adresu dle vystavené objednávky ve lhůtě dvou pracovních dnů od data vystavení daňového dokladu.</w:t>
      </w:r>
    </w:p>
    <w:p w:rsidR="00B10394" w:rsidRPr="005E39BE" w:rsidRDefault="00B10394" w:rsidP="00B10394">
      <w:pPr>
        <w:jc w:val="both"/>
        <w:rPr>
          <w:rFonts w:ascii="Arial" w:hAnsi="Arial" w:cs="Arial"/>
        </w:rPr>
      </w:pPr>
    </w:p>
    <w:p w:rsidR="00B10394" w:rsidRPr="005E39BE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Nebude-li faktura obsahovat některou ze stanovených náležitostí, je objednatel oprávněn fakturu před uplynutím lhůty splatnosti vrátit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k provedení opravy. V takovém případě není objednatel v prodlení s úhradou faktury, lhůta splatnosti opravené faktury počíná běžet ode dne jejího doručení objednateli.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B10394" w:rsidRDefault="00B10394" w:rsidP="00B10394">
      <w:pPr>
        <w:numPr>
          <w:ilvl w:val="0"/>
          <w:numId w:val="27"/>
        </w:numPr>
        <w:tabs>
          <w:tab w:val="clear" w:pos="720"/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V případě, že číslo bankovního účtu prodávajícího uvedené v této smlouvě nebo na prodávajících vystavených daňových dokladech nebude uveřejněno způsobem umožňujícím dálkový přístup ve smyslu ust. § 109 odst. 2 písm. c) ZDPH, je objednatel oprávněn uhradit </w:t>
      </w:r>
      <w:r>
        <w:rPr>
          <w:rFonts w:ascii="Arial" w:hAnsi="Arial" w:cs="Arial"/>
        </w:rPr>
        <w:t>zhotoviteli</w:t>
      </w:r>
      <w:r w:rsidRPr="005E39BE">
        <w:rPr>
          <w:rFonts w:ascii="Arial" w:hAnsi="Arial" w:cs="Arial"/>
        </w:rPr>
        <w:t xml:space="preserve"> pouze tu část peněžitého závazku vyplývajícího z daňového dokladu, jež odpovídá výši základu daně, a zbylou část pak ve smyslu ust. § 109a ZDPH uhradit přímo správci daně. Stane-li se </w:t>
      </w:r>
      <w:r>
        <w:rPr>
          <w:rFonts w:ascii="Arial" w:hAnsi="Arial" w:cs="Arial"/>
        </w:rPr>
        <w:t>zhotovitel</w:t>
      </w:r>
      <w:r w:rsidRPr="005E39BE">
        <w:rPr>
          <w:rFonts w:ascii="Arial" w:hAnsi="Arial" w:cs="Arial"/>
        </w:rPr>
        <w:t xml:space="preserve"> nespolehlivým plátcem ve smyslu ust. § 106a ZDPH, použije se tohoto odstavce obdobně.</w:t>
      </w:r>
    </w:p>
    <w:p w:rsidR="00B10394" w:rsidRPr="005E39BE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Default="00B10394" w:rsidP="00B10394">
      <w:pPr>
        <w:numPr>
          <w:ilvl w:val="0"/>
          <w:numId w:val="27"/>
        </w:numPr>
        <w:tabs>
          <w:tab w:val="left" w:pos="360"/>
        </w:tabs>
        <w:jc w:val="both"/>
        <w:rPr>
          <w:rFonts w:ascii="Arial" w:hAnsi="Arial" w:cs="Arial"/>
        </w:rPr>
      </w:pPr>
      <w:r w:rsidRPr="005E39BE">
        <w:rPr>
          <w:rFonts w:ascii="Arial" w:hAnsi="Arial" w:cs="Arial"/>
        </w:rPr>
        <w:t xml:space="preserve">Splatnost faktury se sjednává v délce 20 dnů od data </w:t>
      </w:r>
      <w:r w:rsidR="008E0C32">
        <w:rPr>
          <w:rFonts w:ascii="Arial" w:hAnsi="Arial" w:cs="Arial"/>
        </w:rPr>
        <w:t>doručení zhotoviteli</w:t>
      </w:r>
      <w:r w:rsidRPr="005E39BE">
        <w:rPr>
          <w:rFonts w:ascii="Arial" w:hAnsi="Arial" w:cs="Arial"/>
        </w:rPr>
        <w:t>.</w:t>
      </w:r>
    </w:p>
    <w:p w:rsidR="00B10394" w:rsidRPr="001740CC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pStyle w:val="Zkladntextodsazen"/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 w:rsidRPr="00401C6F">
        <w:rPr>
          <w:rFonts w:ascii="Arial" w:hAnsi="Arial" w:cs="Arial"/>
          <w:sz w:val="20"/>
          <w:szCs w:val="20"/>
        </w:rPr>
        <w:t>Zhotovitel si vyhrazuje právo pozastavit práce do okamžiku uhrazení objednatelem požadovaných výkonů za dříve provedené práce.</w:t>
      </w:r>
    </w:p>
    <w:p w:rsidR="00B10394" w:rsidRDefault="00B10394" w:rsidP="00B10394">
      <w:pPr>
        <w:pStyle w:val="Zkladntextodsazen3"/>
        <w:ind w:left="0"/>
        <w:rPr>
          <w:rFonts w:ascii="Arial" w:hAnsi="Arial" w:cs="Arial"/>
          <w:sz w:val="20"/>
          <w:szCs w:val="20"/>
        </w:rPr>
      </w:pPr>
    </w:p>
    <w:p w:rsidR="00B10394" w:rsidRPr="00E8113F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Výzva k poskytnutí plnění zakázky a její potvrzení</w:t>
      </w:r>
    </w:p>
    <w:p w:rsidR="00B10394" w:rsidRPr="00401C6F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Pr="0043058E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Objednatel ve výzvě</w:t>
      </w:r>
      <w:r>
        <w:rPr>
          <w:rFonts w:ascii="Arial" w:hAnsi="Arial" w:cs="Arial"/>
        </w:rPr>
        <w:t>/objednávce</w:t>
      </w:r>
      <w:r w:rsidRPr="00401C6F">
        <w:rPr>
          <w:rFonts w:ascii="Arial" w:hAnsi="Arial" w:cs="Arial"/>
        </w:rPr>
        <w:t xml:space="preserve"> k poskytnutí plnění </w:t>
      </w:r>
      <w:r>
        <w:rPr>
          <w:rFonts w:ascii="Arial" w:hAnsi="Arial" w:cs="Arial"/>
        </w:rPr>
        <w:t>z</w:t>
      </w:r>
      <w:r w:rsidRPr="00401C6F">
        <w:rPr>
          <w:rFonts w:ascii="Arial" w:hAnsi="Arial" w:cs="Arial"/>
        </w:rPr>
        <w:t xml:space="preserve">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uvede nejméně: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vymezení předmětu plnění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lhůtu k plnění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kontaktní osobu, která je oprávněna jednat za </w:t>
      </w:r>
      <w:r>
        <w:rPr>
          <w:rFonts w:ascii="Arial" w:hAnsi="Arial" w:cs="Arial"/>
        </w:rPr>
        <w:t>objednatele ve věcech týkajících se</w:t>
      </w:r>
      <w:r w:rsidRPr="00401C6F">
        <w:rPr>
          <w:rFonts w:ascii="Arial" w:hAnsi="Arial" w:cs="Arial"/>
        </w:rPr>
        <w:t xml:space="preserve"> zakázky,</w:t>
      </w:r>
    </w:p>
    <w:p w:rsidR="00B10394" w:rsidRPr="00401C6F" w:rsidRDefault="00B10394" w:rsidP="00B10394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fakturační adresu.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Výzvu</w:t>
      </w:r>
      <w:r>
        <w:rPr>
          <w:rFonts w:ascii="Arial" w:hAnsi="Arial" w:cs="Arial"/>
        </w:rPr>
        <w:t>/objednávku</w:t>
      </w:r>
      <w:r w:rsidRPr="00401C6F">
        <w:rPr>
          <w:rFonts w:ascii="Arial" w:hAnsi="Arial" w:cs="Arial"/>
        </w:rPr>
        <w:t xml:space="preserve"> k poskytnutí plnění předá objednatel </w:t>
      </w:r>
      <w:r>
        <w:rPr>
          <w:rFonts w:ascii="Arial" w:hAnsi="Arial" w:cs="Arial"/>
        </w:rPr>
        <w:t xml:space="preserve">zhotoviteli písemně </w:t>
      </w:r>
      <w:r w:rsidRPr="00401C6F">
        <w:rPr>
          <w:rFonts w:ascii="Arial" w:hAnsi="Arial" w:cs="Arial"/>
        </w:rPr>
        <w:t>či e-mailem. V případě hlášení poruchy navíc i telefonicky (s následným potvrzením e-mailem).</w:t>
      </w:r>
    </w:p>
    <w:p w:rsidR="00B10394" w:rsidRPr="00401C6F" w:rsidRDefault="00B10394" w:rsidP="00B10394">
      <w:pPr>
        <w:numPr>
          <w:ilvl w:val="0"/>
          <w:numId w:val="30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Pr="00401C6F">
        <w:rPr>
          <w:rFonts w:ascii="Arial" w:hAnsi="Arial" w:cs="Arial"/>
        </w:rPr>
        <w:t xml:space="preserve">je povinen písemně potvrdit objednateli výzvu k poskytnutí plnění zakázky zadávané na základě </w:t>
      </w:r>
      <w:r>
        <w:rPr>
          <w:rFonts w:ascii="Arial" w:hAnsi="Arial" w:cs="Arial"/>
        </w:rPr>
        <w:t>této</w:t>
      </w:r>
      <w:r w:rsidRPr="00401C6F">
        <w:rPr>
          <w:rFonts w:ascii="Arial" w:hAnsi="Arial" w:cs="Arial"/>
        </w:rPr>
        <w:t xml:space="preserve"> smlouvy nejpozději druhý pracovní den po dni jejího doručení (telefonicky, následně e-mailem).</w:t>
      </w:r>
    </w:p>
    <w:p w:rsidR="00B10394" w:rsidRPr="000720FE" w:rsidRDefault="00B10394" w:rsidP="00B10394">
      <w:pPr>
        <w:numPr>
          <w:ilvl w:val="0"/>
          <w:numId w:val="30"/>
        </w:numPr>
        <w:spacing w:before="240"/>
        <w:ind w:left="714" w:hanging="357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V případě, že výzva</w:t>
      </w:r>
      <w:r>
        <w:rPr>
          <w:rFonts w:ascii="Arial" w:hAnsi="Arial" w:cs="Arial"/>
        </w:rPr>
        <w:t>/objednávka</w:t>
      </w:r>
      <w:r w:rsidRPr="00401C6F">
        <w:rPr>
          <w:rFonts w:ascii="Arial" w:hAnsi="Arial" w:cs="Arial"/>
        </w:rPr>
        <w:t xml:space="preserve"> nebude obsahovat výše uvedené náležitosti, </w:t>
      </w: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výzvu nepotvrdí, neodkladně upozorní objednatele na nedostatky výzvy a poskytne objednateli součinnost nezbytnou pro odstranění závad výzvy</w:t>
      </w:r>
      <w:r>
        <w:rPr>
          <w:rFonts w:ascii="Arial" w:hAnsi="Arial" w:cs="Arial"/>
        </w:rPr>
        <w:t>.</w:t>
      </w:r>
    </w:p>
    <w:p w:rsidR="00B10394" w:rsidRPr="00E8113F" w:rsidRDefault="00B10394" w:rsidP="00B10394">
      <w:pPr>
        <w:jc w:val="both"/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Smluvní pokuty</w:t>
      </w:r>
    </w:p>
    <w:p w:rsidR="00B10394" w:rsidRPr="009825B0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 ve stanoveném termínu plnění konkrétní zakázky je </w:t>
      </w:r>
      <w:r w:rsidRPr="009825B0">
        <w:rPr>
          <w:rFonts w:ascii="Arial" w:hAnsi="Arial" w:cs="Arial"/>
        </w:rPr>
        <w:t>objednatel</w:t>
      </w:r>
      <w:r w:rsidR="00BD1E2C">
        <w:rPr>
          <w:rFonts w:ascii="Arial" w:hAnsi="Arial" w:cs="Arial"/>
        </w:rPr>
        <w:t xml:space="preserve"> oprávněn účtovat mu </w:t>
      </w:r>
      <w:r w:rsidRPr="009825B0">
        <w:rPr>
          <w:rFonts w:ascii="Arial" w:hAnsi="Arial" w:cs="Arial"/>
        </w:rPr>
        <w:t xml:space="preserve">smluvní pokutu ve výši 1 % z ceny dané zakázky (vč. DPH) </w:t>
      </w:r>
      <w:r>
        <w:rPr>
          <w:rFonts w:ascii="Arial" w:hAnsi="Arial" w:cs="Arial"/>
        </w:rPr>
        <w:t xml:space="preserve">za každý i započatý den </w:t>
      </w:r>
      <w:r w:rsidRPr="009825B0">
        <w:rPr>
          <w:rFonts w:ascii="Arial" w:hAnsi="Arial" w:cs="Arial"/>
        </w:rPr>
        <w:t xml:space="preserve">prodlení zhotovitele, nejméně však 1.000,- Kč (slovy jeden tisíc korun českých). 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Objednatel má právo na smluvní pokutu ve výši 500 Kč za každou i započatou hodinu prodlení nástupu servisních techniků v případě servisních prací –</w:t>
      </w:r>
      <w:r w:rsidR="001A2D4F">
        <w:rPr>
          <w:rFonts w:ascii="Arial" w:hAnsi="Arial" w:cs="Arial"/>
        </w:rPr>
        <w:t xml:space="preserve"> </w:t>
      </w:r>
      <w:r w:rsidRPr="0043058E">
        <w:rPr>
          <w:rFonts w:ascii="Arial" w:hAnsi="Arial" w:cs="Arial"/>
        </w:rPr>
        <w:t>oprav.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 prodlení objednatele s úhradou ceny za poskytnuté plnění, je zhotovitel oprávněn účtovat objednateli úrok z prodlení ve výši stanovené občanským zákoníkem.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je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 prodlení s plněním dané zakázky déle než 14 kalendářních dnů, je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kromě smluvní pokuty sjednané v odstavci 1 tohoto článku – též jednorázovou smluvní pokutu ve výši 10.000,- Kč (slovy deset tisíc korun českých). 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Neodstraní-li </w:t>
      </w:r>
      <w:r>
        <w:rPr>
          <w:rFonts w:ascii="Arial" w:hAnsi="Arial" w:cs="Arial"/>
        </w:rPr>
        <w:t xml:space="preserve">zhotovitel </w:t>
      </w:r>
      <w:r w:rsidRPr="0043058E">
        <w:rPr>
          <w:rFonts w:ascii="Arial" w:hAnsi="Arial" w:cs="Arial"/>
        </w:rPr>
        <w:t xml:space="preserve">vady či nedodělky,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2.000,- Kč (slovy dva tisíce korun českých) za každý i započatý den prodlení zhotovitele s odstraněním vady či nedodělku.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V případě, že nebude </w:t>
      </w:r>
      <w:r>
        <w:rPr>
          <w:rFonts w:ascii="Arial" w:hAnsi="Arial" w:cs="Arial"/>
        </w:rPr>
        <w:t>zhotovitelem</w:t>
      </w:r>
      <w:r w:rsidRPr="0043058E">
        <w:rPr>
          <w:rFonts w:ascii="Arial" w:hAnsi="Arial" w:cs="Arial"/>
        </w:rPr>
        <w:t xml:space="preserve"> plnění poskytnuto vůbec, v důsledku čehož dojde k odstoupení od smlouvy ze strany objednatele, </w:t>
      </w:r>
      <w:r>
        <w:rPr>
          <w:rFonts w:ascii="Arial" w:hAnsi="Arial" w:cs="Arial"/>
        </w:rPr>
        <w:t>má objednatel právo uplatnit vůči zhotoviteli</w:t>
      </w:r>
      <w:r w:rsidRPr="0043058E">
        <w:rPr>
          <w:rFonts w:ascii="Arial" w:hAnsi="Arial" w:cs="Arial"/>
        </w:rPr>
        <w:t xml:space="preserve"> smluvní pokutu ve výši 50 % z ceny plnění konkrétní zakázky (slovy padesát procent)</w:t>
      </w:r>
    </w:p>
    <w:p w:rsidR="00B10394" w:rsidRPr="0043058E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>Výše smluvních pokut vychází ze zásadní důležitosti předmětu plnění (bezpečnost a ochrana zdraví osob).</w:t>
      </w:r>
    </w:p>
    <w:p w:rsidR="00B10394" w:rsidRPr="0052346C" w:rsidRDefault="00B10394" w:rsidP="00B10394">
      <w:pPr>
        <w:numPr>
          <w:ilvl w:val="0"/>
          <w:numId w:val="35"/>
        </w:numPr>
        <w:spacing w:before="240"/>
        <w:jc w:val="both"/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Nárokem na uplatnění smluvních pokut nezaniká objednateli právo na náhradu škody způsobené porušením povinností </w:t>
      </w:r>
      <w:r>
        <w:rPr>
          <w:rFonts w:ascii="Arial" w:hAnsi="Arial" w:cs="Arial"/>
        </w:rPr>
        <w:t>zhotovitele</w:t>
      </w:r>
      <w:r w:rsidRPr="0043058E">
        <w:rPr>
          <w:rFonts w:ascii="Arial" w:hAnsi="Arial" w:cs="Arial"/>
        </w:rPr>
        <w:t xml:space="preserve">. Smluvní pokuty se platí nezávisle na tom, zda a v jaké výši vznikne v souvislosti s prodlením v plnění závazků poskytovatele škoda. Náhradu vzniklé škody je objednatel oprávněn vymáhat samostatně. </w:t>
      </w:r>
    </w:p>
    <w:p w:rsidR="00B10394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Default="00B10394" w:rsidP="00B10394">
      <w:pPr>
        <w:jc w:val="center"/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Opční právo</w:t>
      </w:r>
    </w:p>
    <w:p w:rsidR="00B10394" w:rsidRDefault="00B10394" w:rsidP="00B10394">
      <w:pPr>
        <w:rPr>
          <w:rFonts w:ascii="Arial" w:hAnsi="Arial" w:cs="Arial"/>
          <w:b/>
          <w:sz w:val="28"/>
          <w:szCs w:val="28"/>
        </w:rPr>
      </w:pPr>
    </w:p>
    <w:p w:rsidR="00B10394" w:rsidRPr="00E11183" w:rsidRDefault="00B10394" w:rsidP="00B10394">
      <w:pPr>
        <w:pStyle w:val="Odstavecseseznamem"/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Objednatel si vyhrazuje právo na poskytnutí dalších služeb zhotovitele (opční právo), a to v době do 3 (slovy: tří) let ode dne podepsání smlouvy.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Další služby budou spočívat v servisu dalších zařízení, která budou pořízena v souvislosti s potřebou navýšení stávajícího počtu zařízení nebo nutností výměny stávajícího zařízení za zařízení nové.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Tyto práce budou objednatelem zadány v souladu s § 99 odst. 2 zákona č. 137/2006 Sb., o veřejných zakázkách, ve znění pozdějších předpisů, v jednacím řízení bez uveřejnění a to postupně podle potřeb objednatele.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Cena těchto služeb bude stanovena na základě nabídky zhotovitele v Jednacím řízení bez uveřejnění.</w:t>
      </w:r>
    </w:p>
    <w:p w:rsidR="00B10394" w:rsidRPr="00E11183" w:rsidRDefault="00B10394" w:rsidP="00B10394">
      <w:pPr>
        <w:numPr>
          <w:ilvl w:val="1"/>
          <w:numId w:val="37"/>
        </w:numPr>
        <w:tabs>
          <w:tab w:val="left" w:pos="360"/>
        </w:tabs>
        <w:spacing w:before="240"/>
        <w:jc w:val="both"/>
        <w:rPr>
          <w:rFonts w:ascii="Arial" w:hAnsi="Arial" w:cs="Arial"/>
        </w:rPr>
      </w:pPr>
      <w:r w:rsidRPr="00E11183">
        <w:rPr>
          <w:rFonts w:ascii="Arial" w:hAnsi="Arial" w:cs="Arial"/>
        </w:rPr>
        <w:t>Toto opční právo nemusí být objednatelem využito.</w:t>
      </w:r>
    </w:p>
    <w:p w:rsidR="00B10394" w:rsidRDefault="00B10394" w:rsidP="00B10394">
      <w:pPr>
        <w:rPr>
          <w:rFonts w:ascii="Arial" w:hAnsi="Arial" w:cs="Arial"/>
          <w:b/>
          <w:sz w:val="28"/>
          <w:szCs w:val="28"/>
        </w:rPr>
      </w:pPr>
    </w:p>
    <w:p w:rsidR="00F30B25" w:rsidRPr="00E8113F" w:rsidRDefault="00F30B25" w:rsidP="00B10394">
      <w:pPr>
        <w:rPr>
          <w:rFonts w:ascii="Arial" w:hAnsi="Arial" w:cs="Arial"/>
          <w:b/>
          <w:sz w:val="28"/>
          <w:szCs w:val="28"/>
        </w:rPr>
      </w:pPr>
    </w:p>
    <w:p w:rsidR="00B10394" w:rsidRPr="00401C6F" w:rsidRDefault="00B10394" w:rsidP="00B10394">
      <w:pPr>
        <w:numPr>
          <w:ilvl w:val="0"/>
          <w:numId w:val="23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Ostatní podmínky plnění</w:t>
      </w:r>
    </w:p>
    <w:p w:rsidR="00B10394" w:rsidRPr="00401C6F" w:rsidRDefault="00B10394" w:rsidP="00B10394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p w:rsidR="00B10394" w:rsidRPr="001A2D4F" w:rsidRDefault="00B10394" w:rsidP="001A2D4F">
      <w:pPr>
        <w:numPr>
          <w:ilvl w:val="0"/>
          <w:numId w:val="33"/>
        </w:numPr>
        <w:spacing w:before="240"/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podávání výzev (objednávek) předmětu plnění a hlášení poruch za objednatele:</w:t>
      </w:r>
    </w:p>
    <w:tbl>
      <w:tblPr>
        <w:tblpPr w:leftFromText="141" w:rightFromText="141" w:vertAnchor="text" w:horzAnchor="margin" w:tblpXSpec="center" w:tblpY="173"/>
        <w:tblW w:w="88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755"/>
        <w:gridCol w:w="1797"/>
        <w:gridCol w:w="3228"/>
      </w:tblGrid>
      <w:tr w:rsidR="00B10394" w:rsidRPr="00401C6F" w:rsidTr="00A070B6">
        <w:trPr>
          <w:trHeight w:val="841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čísla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Ing. Jan Kočenda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549 49 3637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724 933 264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FF"/>
                <w:u w:val="single"/>
              </w:rPr>
            </w:pPr>
            <w:r w:rsidRPr="00401C6F">
              <w:rPr>
                <w:rFonts w:ascii="Arial" w:hAnsi="Arial" w:cs="Arial"/>
                <w:color w:val="000000"/>
              </w:rPr>
              <w:t>kocenda@ukb.muni.cz </w:t>
            </w:r>
          </w:p>
        </w:tc>
      </w:tr>
    </w:tbl>
    <w:p w:rsidR="00B10394" w:rsidRPr="00401C6F" w:rsidRDefault="00B10394" w:rsidP="00B10394">
      <w:pPr>
        <w:spacing w:before="240"/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Osoby určené k ohlášení poruch budou seznámeny se způsobem jejich ohlašování.  </w:t>
      </w:r>
    </w:p>
    <w:p w:rsidR="00B10394" w:rsidRPr="00401C6F" w:rsidRDefault="00B10394" w:rsidP="00B10394">
      <w:pPr>
        <w:numPr>
          <w:ilvl w:val="1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>Hlášení poruchy se provádí:</w:t>
      </w:r>
    </w:p>
    <w:p w:rsidR="00B10394" w:rsidRPr="00401C6F" w:rsidRDefault="00B10394" w:rsidP="00B10394">
      <w:p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              E-mailem na 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  <w:r w:rsidRPr="00401C6F">
        <w:rPr>
          <w:rFonts w:ascii="Arial" w:hAnsi="Arial" w:cs="Arial"/>
        </w:rPr>
        <w:t xml:space="preserve"> a telefonicky na číslo urče</w:t>
      </w:r>
      <w:r>
        <w:rPr>
          <w:rFonts w:ascii="Arial" w:hAnsi="Arial" w:cs="Arial"/>
        </w:rPr>
        <w:t xml:space="preserve">né pro hlášení poruchy </w:t>
      </w:r>
      <w:r w:rsidRPr="00401C6F">
        <w:rPr>
          <w:rFonts w:ascii="Arial" w:hAnsi="Arial" w:cs="Arial"/>
        </w:rPr>
        <w:t xml:space="preserve"> </w:t>
      </w:r>
      <w:r w:rsidRPr="00401C6F">
        <w:rPr>
          <w:rFonts w:ascii="Arial" w:hAnsi="Arial" w:cs="Arial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401C6F">
        <w:rPr>
          <w:rFonts w:ascii="Arial" w:hAnsi="Arial" w:cs="Arial"/>
        </w:rPr>
        <w:instrText xml:space="preserve"> FORMTEXT </w:instrText>
      </w:r>
      <w:r w:rsidRPr="00401C6F">
        <w:rPr>
          <w:rFonts w:ascii="Arial" w:hAnsi="Arial" w:cs="Arial"/>
        </w:rPr>
      </w:r>
      <w:r w:rsidRPr="00401C6F">
        <w:rPr>
          <w:rFonts w:ascii="Arial" w:hAnsi="Arial" w:cs="Arial"/>
        </w:rPr>
        <w:fldChar w:fldCharType="separate"/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  <w:noProof/>
        </w:rPr>
        <w:t> </w:t>
      </w:r>
      <w:r w:rsidRPr="00401C6F">
        <w:rPr>
          <w:rFonts w:ascii="Arial" w:hAnsi="Arial" w:cs="Arial"/>
        </w:rPr>
        <w:fldChar w:fldCharType="end"/>
      </w:r>
    </w:p>
    <w:p w:rsidR="00B10394" w:rsidRPr="00401C6F" w:rsidRDefault="00B10394" w:rsidP="00B10394">
      <w:pPr>
        <w:jc w:val="both"/>
        <w:rPr>
          <w:rFonts w:ascii="Arial" w:hAnsi="Arial" w:cs="Arial"/>
          <w:sz w:val="22"/>
          <w:szCs w:val="22"/>
        </w:rPr>
      </w:pPr>
    </w:p>
    <w:p w:rsidR="00B10394" w:rsidRPr="0043058E" w:rsidRDefault="00B10394" w:rsidP="00B10394">
      <w:pPr>
        <w:rPr>
          <w:rFonts w:ascii="Arial" w:hAnsi="Arial" w:cs="Arial"/>
        </w:rPr>
      </w:pPr>
      <w:r w:rsidRPr="0043058E">
        <w:rPr>
          <w:rFonts w:ascii="Arial" w:hAnsi="Arial" w:cs="Arial"/>
        </w:rPr>
        <w:t xml:space="preserve">    </w:t>
      </w:r>
    </w:p>
    <w:p w:rsidR="00B10394" w:rsidRPr="0043058E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  <w:b/>
        </w:rPr>
      </w:pPr>
      <w:r w:rsidRPr="0043058E">
        <w:rPr>
          <w:rFonts w:ascii="Arial" w:hAnsi="Arial" w:cs="Arial"/>
          <w:b/>
        </w:rPr>
        <w:t>Osoby určené k přijetí výzev (objednávek) a k jednání ve věcech technických za poskytovatele:</w:t>
      </w:r>
    </w:p>
    <w:p w:rsidR="00B10394" w:rsidRPr="00401C6F" w:rsidRDefault="00B10394" w:rsidP="00B10394">
      <w:pPr>
        <w:ind w:left="360"/>
        <w:jc w:val="both"/>
        <w:rPr>
          <w:rFonts w:ascii="Arial" w:hAnsi="Arial" w:cs="Arial"/>
          <w:b/>
        </w:rPr>
      </w:pPr>
    </w:p>
    <w:tbl>
      <w:tblPr>
        <w:tblW w:w="8760" w:type="dxa"/>
        <w:tblInd w:w="6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900"/>
        <w:gridCol w:w="1900"/>
        <w:gridCol w:w="2660"/>
      </w:tblGrid>
      <w:tr w:rsidR="00B10394" w:rsidRPr="00401C6F" w:rsidTr="00A070B6">
        <w:trPr>
          <w:trHeight w:val="64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Jméno a příjmení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pevná linky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Telefonní kontakt - mobilní číslo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  <w:color w:val="000000"/>
              </w:rPr>
            </w:pPr>
            <w:r w:rsidRPr="00401C6F"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B10394" w:rsidRPr="00401C6F" w:rsidTr="00A070B6">
        <w:trPr>
          <w:trHeight w:val="450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  <w:tr w:rsidR="00B10394" w:rsidRPr="00401C6F" w:rsidTr="00A070B6">
        <w:trPr>
          <w:trHeight w:val="46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394" w:rsidRPr="00401C6F" w:rsidRDefault="00B10394" w:rsidP="00A070B6">
            <w:pPr>
              <w:jc w:val="center"/>
              <w:rPr>
                <w:rFonts w:ascii="Arial" w:hAnsi="Arial" w:cs="Arial"/>
              </w:rPr>
            </w:pPr>
            <w:r w:rsidRPr="00401C6F">
              <w:rPr>
                <w:rFonts w:ascii="Arial" w:hAnsi="Arial" w:cs="Arial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401C6F">
              <w:rPr>
                <w:rFonts w:ascii="Arial" w:hAnsi="Arial" w:cs="Arial"/>
              </w:rPr>
              <w:instrText xml:space="preserve"> FORMTEXT </w:instrText>
            </w:r>
            <w:r w:rsidRPr="00401C6F">
              <w:rPr>
                <w:rFonts w:ascii="Arial" w:hAnsi="Arial" w:cs="Arial"/>
              </w:rPr>
            </w:r>
            <w:r w:rsidRPr="00401C6F">
              <w:rPr>
                <w:rFonts w:ascii="Arial" w:hAnsi="Arial" w:cs="Arial"/>
              </w:rPr>
              <w:fldChar w:fldCharType="separate"/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  <w:noProof/>
              </w:rPr>
              <w:t> </w:t>
            </w:r>
            <w:r w:rsidRPr="00401C6F">
              <w:rPr>
                <w:rFonts w:ascii="Arial" w:hAnsi="Arial" w:cs="Arial"/>
              </w:rPr>
              <w:fldChar w:fldCharType="end"/>
            </w:r>
          </w:p>
        </w:tc>
      </w:tr>
    </w:tbl>
    <w:p w:rsidR="00B10394" w:rsidRDefault="00B10394" w:rsidP="00B10394">
      <w:pPr>
        <w:jc w:val="both"/>
        <w:rPr>
          <w:rFonts w:ascii="Arial" w:hAnsi="Arial" w:cs="Arial"/>
          <w:b/>
        </w:rPr>
      </w:pPr>
    </w:p>
    <w:p w:rsidR="00B10394" w:rsidRPr="00401C6F" w:rsidRDefault="00B10394" w:rsidP="00B10394">
      <w:pPr>
        <w:jc w:val="both"/>
        <w:rPr>
          <w:rFonts w:ascii="Arial" w:hAnsi="Arial" w:cs="Arial"/>
          <w:b/>
        </w:rPr>
      </w:pPr>
    </w:p>
    <w:p w:rsidR="00B10394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Objednatel se zavazuje poskytnout </w:t>
      </w:r>
      <w:r>
        <w:rPr>
          <w:rFonts w:ascii="Arial" w:hAnsi="Arial" w:cs="Arial"/>
        </w:rPr>
        <w:t xml:space="preserve">zhotoviteli </w:t>
      </w:r>
      <w:r w:rsidRPr="00401C6F">
        <w:rPr>
          <w:rFonts w:ascii="Arial" w:hAnsi="Arial" w:cs="Arial"/>
        </w:rPr>
        <w:t>služeb součinnost nutnou k provedení činností, zejména mu umožnit potřebný přístup k předmětu kontroly. Při nahlášení opravy poruchy je objednatel povinen zajistit přístup do všech prostor, kde bude potřebné provést úkony nezbytné k odstranění závady.</w:t>
      </w:r>
    </w:p>
    <w:p w:rsidR="00B10394" w:rsidRDefault="00B10394" w:rsidP="00B10394">
      <w:pPr>
        <w:ind w:left="360"/>
        <w:jc w:val="both"/>
        <w:rPr>
          <w:rFonts w:ascii="Arial" w:hAnsi="Arial" w:cs="Arial"/>
        </w:rPr>
      </w:pPr>
    </w:p>
    <w:p w:rsidR="00B10394" w:rsidRPr="00401C6F" w:rsidRDefault="00B10394" w:rsidP="00B10394">
      <w:pPr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umožní zhotoviteli pro plnění účelu smlouvy bezplatný odběr elektrické energie a vody.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401C6F">
        <w:rPr>
          <w:rFonts w:ascii="Arial" w:hAnsi="Arial" w:cs="Arial"/>
        </w:rPr>
        <w:t xml:space="preserve">Veškeré použité náhradní díly, materiály a výrobky musí být v I. jakostní třídě a odpovídat všem platným souvisejícím normám a předpisům. Zhotovitel na požádání objednatele prokáže, že použité náhradní díly, materiály, výrobky a technologie plně odpovídají smlouvě, platným normám a předpisům. </w:t>
      </w:r>
    </w:p>
    <w:p w:rsidR="00B10394" w:rsidRPr="00401C6F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401C6F">
        <w:rPr>
          <w:rFonts w:ascii="Arial" w:hAnsi="Arial" w:cs="Arial"/>
        </w:rPr>
        <w:t xml:space="preserve"> realizuje sjednané služby s odbornou péčí, řídí se právními a ostatními předpisy vztahujícími se ke sjednanému předmětu této smlouvy včetně platných technických norem. Objednatel je oprávněn kontrolovat způsob provádění služeb a ukládat </w:t>
      </w:r>
      <w:r>
        <w:rPr>
          <w:rFonts w:ascii="Arial" w:hAnsi="Arial" w:cs="Arial"/>
        </w:rPr>
        <w:t>zhotoviteli</w:t>
      </w:r>
      <w:r w:rsidRPr="00401C6F">
        <w:rPr>
          <w:rFonts w:ascii="Arial" w:hAnsi="Arial" w:cs="Arial"/>
        </w:rPr>
        <w:t xml:space="preserve"> závazné pokyny k jejich provádění.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služeb se zavazuje, že kontroly a servisní zprávy provede dle platných právních předpisů a ostatních předpisů a podle průvodní dokumentace výrobců, s níž je obeznámen.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služeb předá kontrolní protokol (servisní zprávu) objednateli do 7 dnů po provedených kontrolách v jednom vyhotovení v místě plnění. Za objednatele kontrolní protokol převezme oproti podpisům osoba oprávněná objednatelem jednat ve věcech technických.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zajistit pro plnění této smlouvy odborně způsobilý pracovní tým v dostatečném rozsahu.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lastRenderedPageBreak/>
        <w:t>Zhotovitel vybaví své zaměstnance či jiné osoby podílející se na plnění zakázky potřebnými ochrannými pracovními pomůckami a zajistí, aby byli tito pracovníci jednoznačně odlišeni od ostatních zaměstnanců Univerzitního kampusu Bohunice.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Smlouva nabývá </w:t>
      </w:r>
      <w:r>
        <w:rPr>
          <w:rFonts w:ascii="Arial" w:hAnsi="Arial" w:cs="Arial"/>
        </w:rPr>
        <w:t xml:space="preserve">platnosti a </w:t>
      </w:r>
      <w:r w:rsidRPr="00B37CF3">
        <w:rPr>
          <w:rFonts w:ascii="Arial" w:hAnsi="Arial" w:cs="Arial"/>
        </w:rPr>
        <w:t>účinnosti dnem podpisu oběma smluvními stranami.  Tato smlouva je uzavřena na dobu neurčitou, přičemž ji lze ukončit: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a)</w:t>
      </w:r>
      <w:r w:rsidRPr="00B37CF3">
        <w:rPr>
          <w:rFonts w:ascii="Arial" w:hAnsi="Arial" w:cs="Arial"/>
          <w:sz w:val="20"/>
          <w:szCs w:val="20"/>
        </w:rPr>
        <w:tab/>
        <w:t>písemnou dohodou smluvních stran, nebo</w:t>
      </w:r>
    </w:p>
    <w:p w:rsidR="00B10394" w:rsidRPr="00B37CF3" w:rsidRDefault="00B10394" w:rsidP="00B10394">
      <w:pPr>
        <w:pStyle w:val="Zkladntextodsazen3"/>
        <w:ind w:left="1620" w:hanging="54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>b)</w:t>
      </w:r>
      <w:r w:rsidRPr="00B37CF3">
        <w:rPr>
          <w:rFonts w:ascii="Arial" w:hAnsi="Arial" w:cs="Arial"/>
          <w:sz w:val="20"/>
          <w:szCs w:val="20"/>
        </w:rPr>
        <w:tab/>
        <w:t xml:space="preserve">písemnou výpovědí kteroukoliv smluvní stranou bez udání důvodu s výpovědní lhůtou 30 dnů.  Výpovědní </w:t>
      </w:r>
      <w:r>
        <w:rPr>
          <w:rFonts w:ascii="Arial" w:hAnsi="Arial" w:cs="Arial"/>
          <w:sz w:val="20"/>
          <w:szCs w:val="20"/>
        </w:rPr>
        <w:t xml:space="preserve">doba začíná plynout prvního </w:t>
      </w:r>
      <w:r w:rsidRPr="00B37CF3">
        <w:rPr>
          <w:rFonts w:ascii="Arial" w:hAnsi="Arial" w:cs="Arial"/>
          <w:sz w:val="20"/>
          <w:szCs w:val="20"/>
        </w:rPr>
        <w:t xml:space="preserve">dne kalendářního měsíce následujícího po měsíci, v němž byla výpověď doručena. </w:t>
      </w: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Objednatel může od smlouvy odstoupit také v případě, že zhotovitel ztratí oprávnění ke sjednaným   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37CF3">
        <w:rPr>
          <w:rFonts w:ascii="Arial" w:hAnsi="Arial" w:cs="Arial"/>
          <w:sz w:val="20"/>
          <w:szCs w:val="20"/>
        </w:rPr>
        <w:t xml:space="preserve">           činnostem, potřebnou kvalifikaci nebo povolení nezbytná k řádnému plnění této smlouvy.</w:t>
      </w:r>
    </w:p>
    <w:p w:rsidR="00B10394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B10394" w:rsidRPr="00B37CF3" w:rsidRDefault="00B10394" w:rsidP="00B10394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Vylučuje se ust. § 1999 odst. 1 občanského zákoníku.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poskytuje na provedené servisní práce záruku v délce 12 měsíců a na dodaný materiál záruku v délce 24 měsíců od převzetí předmětu plnění objednatelem.</w:t>
      </w:r>
    </w:p>
    <w:p w:rsidR="00B10394" w:rsidRPr="00B37CF3" w:rsidRDefault="00B10394" w:rsidP="00B10394">
      <w:pPr>
        <w:ind w:left="72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 dobu záruky zaručuje: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bezvadnou jakost, vzhled a bezporuchovou funkci zařízení/systému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že předmět plnění bude plně odpovídat této smlouvě </w:t>
      </w:r>
    </w:p>
    <w:p w:rsidR="00B10394" w:rsidRPr="00B37CF3" w:rsidRDefault="00B10394" w:rsidP="00B10394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že předmět plnění bude splňovat požadavky všech platných souvisejících norem a předpisů</w:t>
      </w:r>
    </w:p>
    <w:p w:rsidR="00B10394" w:rsidRPr="00B37CF3" w:rsidRDefault="00B10394" w:rsidP="00B10394">
      <w:pPr>
        <w:spacing w:before="240"/>
        <w:ind w:left="36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Záruka se nevztahuje na vady, u nichž zhotovitel prokáže, že byly způsobeny objednatelem, třetí osobou nebo nahodilou událostí a nikoli zhotovitelem.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V případě oznámení vad předmětu plnění objednatelem v záruční době se zhotovitel zavazuje bez prodlení (max. do tří pracovních dnů) bezplatně provést opravu předmětu reklamace nebo vyměnit vadné části za nové. Na opravy a činnosti s tím související (náhradní díly atd.) se vystavuje samostatná objednávka a způsob provedení záruční opravy podléhá předchozímu schválení objednatelem. </w:t>
      </w:r>
    </w:p>
    <w:p w:rsidR="00B10394" w:rsidRPr="002D3417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Záruční doba na opravenou (vyměněnou) část se prodlužuje o dobu, počínající dnem oznámení vad a končící dnem písemného zápisu o převzetí opraveného zařízení/systému objedna</w:t>
      </w:r>
      <w:r w:rsidRPr="0052346C">
        <w:rPr>
          <w:rFonts w:ascii="Arial" w:hAnsi="Arial" w:cs="Arial"/>
        </w:rPr>
        <w:t>telem</w:t>
      </w:r>
      <w:r w:rsidRPr="00B37CF3">
        <w:rPr>
          <w:rFonts w:ascii="Arial" w:hAnsi="Arial" w:cs="Arial"/>
        </w:rPr>
        <w:t>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Pověřená osoba objednatele provede zhotoviteli základní vstupní instruktáž BOZP a PO před zahájením prací v místě plnění. K tomu je povinen zástupce zhotovitele před zahájením prací na místě plnění kontaktovat telefonicky vedoucího Útvaru bezpečnosti a ostrahy Správy UKB Ing. Jana Kočendu, GSM: +420 724 933 264.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se zavazuje dodržovat obecně závazné právní předpisy týkající se užívání nebytových prostor, zejména předpisy BOZP a PO a hygienické předpisy včetně interních předpisů objednatele Seznámení s těmito předpisy potvrzuje zhotovitel podpisem této smlouvy.</w:t>
      </w:r>
    </w:p>
    <w:p w:rsidR="00B10394" w:rsidRPr="00B37CF3" w:rsidRDefault="00B10394" w:rsidP="00B10394">
      <w:pPr>
        <w:tabs>
          <w:tab w:val="left" w:pos="360"/>
        </w:tabs>
        <w:spacing w:before="240"/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Interní předpisy: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Stanovení organizace zabezpečení bezpečnosti práce a ochrany zdraví při práci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Organizace zabezpečení požární ochrany na MU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Provozní řád UKB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Přehled norem KŘ, BOZP a PO v UKB</w:t>
      </w:r>
    </w:p>
    <w:p w:rsidR="00B10394" w:rsidRPr="00B37CF3" w:rsidRDefault="00B10394" w:rsidP="00B10394">
      <w:pPr>
        <w:numPr>
          <w:ilvl w:val="1"/>
          <w:numId w:val="17"/>
        </w:numPr>
        <w:tabs>
          <w:tab w:val="left" w:pos="360"/>
        </w:tabs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Vyhodnocení rizik v UKB podle ZP</w:t>
      </w:r>
    </w:p>
    <w:p w:rsidR="00B10394" w:rsidRPr="00B37CF3" w:rsidRDefault="00B10394" w:rsidP="00B10394">
      <w:pPr>
        <w:tabs>
          <w:tab w:val="left" w:pos="360"/>
        </w:tabs>
        <w:ind w:left="720"/>
        <w:jc w:val="both"/>
        <w:rPr>
          <w:rFonts w:ascii="Arial" w:hAnsi="Arial" w:cs="Arial"/>
        </w:rPr>
      </w:pPr>
    </w:p>
    <w:p w:rsidR="00B10394" w:rsidRPr="00B37CF3" w:rsidRDefault="00B10394" w:rsidP="001A2D4F">
      <w:pPr>
        <w:tabs>
          <w:tab w:val="left" w:pos="360"/>
        </w:tabs>
        <w:ind w:left="708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lastRenderedPageBreak/>
        <w:t xml:space="preserve">Úplné znění těchto předpisů (popř. odkaz na znění těchto předpisů) je zhotoviteli přístupné na webové stránce </w:t>
      </w:r>
      <w:hyperlink r:id="rId10" w:history="1">
        <w:r w:rsidRPr="00B37CF3">
          <w:rPr>
            <w:rStyle w:val="Hypertextovodkaz"/>
            <w:rFonts w:ascii="Arial" w:hAnsi="Arial" w:cs="Arial"/>
          </w:rPr>
          <w:t>http://www.ukb.muni.cz/dokumenty/externiste</w:t>
        </w:r>
      </w:hyperlink>
      <w:r w:rsidRPr="00B37CF3">
        <w:rPr>
          <w:rFonts w:ascii="Arial" w:hAnsi="Arial" w:cs="Arial"/>
        </w:rPr>
        <w:t xml:space="preserve">. Zhotovitel je povinen s jejich aktuálním zněním průběžně seznamovat své dotčené zaměstnance.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je povinen bezodkladně a prokazatelně upozornit objednatele na případnou nesprávnost či nevhodnost pokynů objednatele či podkladů objednatelem předaných zhotoviteli, jinak odpovídá za škodu tímto objednateli způsobenou.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Zhotovitel postupuje při realizaci sjednaného plnění hospodárně, chrání zájmy objednatele, které mu jsou nebo by mu mohly být známy.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Zhotovitel se zavazuje být po dobu plnění podle této smlouvy pojištěn na škody způsobené v průběhu realizace této smlouvy. Potvrzení o tom, že je řádně pojištěn, předloží zhotovitel objednateli před zahájením plnění této smlouvy nebo na požádání kdykoliv během plnění této smlouvy. 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Pokud zhotovitel využije pro provedení předmětu plnění subdodavatele, nese vůči objednateli odpovědnost a to i za škody, jako by činnost prováděl sám. Zhotovitel je povinen písemně sdělit objednateli název, adresu, kontaktní osobu a IČ všech subdodavatelů včetně doložení oprávnění k sjednaným činnostem předmětu plnění a potřebnou kvalifikaci.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Smlouvu lze měnit nebo doplňovat pouze písemnými dodatky smlouvy, pořadově očíslovanými a podepsanými oprávněnými zástupci smluvních stran.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Smluvní strany jsou povinny se vzájemně a bezodkladně informovat o změně údajů týkajících se jejich identifikace, jakož i o ostatních skutečnostech, které jsou významné pro řádné plnění této smlouvy.</w:t>
      </w:r>
    </w:p>
    <w:p w:rsidR="00B10394" w:rsidRPr="00B37CF3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Smlouva je vyhotovena ve 4 stejnopisech, z nichž po dvou obdrží objednatel a zhotovitel.</w:t>
      </w:r>
    </w:p>
    <w:p w:rsidR="00CD6741" w:rsidRPr="000720FE" w:rsidRDefault="00B10394" w:rsidP="00CD6741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 případě rozporu mezi touto smlouvou a objednávkou platí ustanovení této smlouvy.</w:t>
      </w:r>
    </w:p>
    <w:p w:rsidR="00CD6741" w:rsidRPr="00CD6741" w:rsidRDefault="00B10394" w:rsidP="00CD6741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 xml:space="preserve">Smluvní strany, sjednávají, že </w:t>
      </w:r>
      <w:r w:rsidRPr="00B37CF3">
        <w:rPr>
          <w:rFonts w:ascii="Arial" w:hAnsi="Arial" w:cs="Arial"/>
          <w:bCs/>
        </w:rPr>
        <w:t>pro vztahy plynoucí z této smlouvy v ní neupravené se použijí ustanovení</w:t>
      </w:r>
      <w:r>
        <w:rPr>
          <w:rFonts w:ascii="Arial" w:hAnsi="Arial" w:cs="Arial"/>
        </w:rPr>
        <w:t xml:space="preserve"> občanského zákoníku</w:t>
      </w:r>
      <w:r w:rsidR="00CD6741">
        <w:rPr>
          <w:rFonts w:ascii="Arial" w:hAnsi="Arial" w:cs="Arial"/>
        </w:rPr>
        <w:t>.</w:t>
      </w:r>
    </w:p>
    <w:p w:rsidR="00B10394" w:rsidRPr="00A070B6" w:rsidRDefault="00B10394" w:rsidP="00B10394">
      <w:pPr>
        <w:numPr>
          <w:ilvl w:val="0"/>
          <w:numId w:val="34"/>
        </w:numPr>
        <w:spacing w:before="240"/>
        <w:jc w:val="both"/>
        <w:rPr>
          <w:rFonts w:ascii="Arial" w:hAnsi="Arial" w:cs="Arial"/>
        </w:rPr>
      </w:pPr>
      <w:r w:rsidRPr="00B37CF3">
        <w:rPr>
          <w:rFonts w:ascii="Arial" w:hAnsi="Arial" w:cs="Arial"/>
        </w:rPr>
        <w:t>Veškeré spory z této smlouvy vzniklé nebo se smlouvou související rozhoduje věcně příslušný soud, místní příslušnost soudu se řídí sídlem objednatele.</w:t>
      </w:r>
    </w:p>
    <w:p w:rsidR="00CD6741" w:rsidRDefault="00B10394" w:rsidP="000720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0E12A9" w:rsidRPr="004B09B3" w:rsidRDefault="00B10394" w:rsidP="00A070B6">
      <w:pPr>
        <w:spacing w:before="240"/>
        <w:rPr>
          <w:rFonts w:ascii="Arial" w:hAnsi="Arial" w:cs="Arial"/>
        </w:rPr>
      </w:pPr>
      <w:r w:rsidRPr="00B37CF3">
        <w:rPr>
          <w:rFonts w:ascii="Arial" w:hAnsi="Arial" w:cs="Arial"/>
        </w:rPr>
        <w:t>V Brně</w:t>
      </w:r>
      <w:r w:rsidRPr="00B37CF3">
        <w:rPr>
          <w:rFonts w:ascii="Arial" w:hAnsi="Arial" w:cs="Arial"/>
        </w:rPr>
        <w:tab/>
        <w:t xml:space="preserve"> dne:</w:t>
      </w:r>
      <w:r w:rsidRPr="00B37CF3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9B3">
        <w:rPr>
          <w:rFonts w:ascii="Arial" w:hAnsi="Arial" w:cs="Arial"/>
        </w:rPr>
        <w:t xml:space="preserve">           V </w:t>
      </w:r>
      <w:r w:rsidR="009D6746" w:rsidRPr="004B09B3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9D6746" w:rsidRPr="004B09B3">
        <w:rPr>
          <w:rFonts w:ascii="Arial" w:hAnsi="Arial" w:cs="Arial"/>
        </w:rPr>
        <w:instrText xml:space="preserve"> FORMTEXT </w:instrText>
      </w:r>
      <w:r w:rsidR="009D6746" w:rsidRPr="004B09B3">
        <w:rPr>
          <w:rFonts w:ascii="Arial" w:hAnsi="Arial" w:cs="Arial"/>
        </w:rPr>
      </w:r>
      <w:r w:rsidR="009D6746" w:rsidRPr="004B09B3">
        <w:rPr>
          <w:rFonts w:ascii="Arial" w:hAnsi="Arial" w:cs="Arial"/>
        </w:rPr>
        <w:fldChar w:fldCharType="separate"/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</w:rPr>
        <w:fldChar w:fldCharType="end"/>
      </w:r>
      <w:r w:rsidRPr="004B09B3">
        <w:rPr>
          <w:rFonts w:ascii="Arial" w:hAnsi="Arial" w:cs="Arial"/>
        </w:rPr>
        <w:t xml:space="preserve"> dne: </w:t>
      </w:r>
      <w:r w:rsidR="009D6746" w:rsidRPr="004B09B3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r w:rsidR="009D6746" w:rsidRPr="004B09B3">
        <w:rPr>
          <w:rFonts w:ascii="Arial" w:hAnsi="Arial" w:cs="Arial"/>
        </w:rPr>
        <w:instrText xml:space="preserve"> FORMTEXT </w:instrText>
      </w:r>
      <w:r w:rsidR="009D6746" w:rsidRPr="004B09B3">
        <w:rPr>
          <w:rFonts w:ascii="Arial" w:hAnsi="Arial" w:cs="Arial"/>
        </w:rPr>
      </w:r>
      <w:r w:rsidR="009D6746" w:rsidRPr="004B09B3">
        <w:rPr>
          <w:rFonts w:ascii="Arial" w:hAnsi="Arial" w:cs="Arial"/>
        </w:rPr>
        <w:fldChar w:fldCharType="separate"/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  <w:noProof/>
        </w:rPr>
        <w:t> </w:t>
      </w:r>
      <w:r w:rsidR="009D6746" w:rsidRPr="004B09B3">
        <w:rPr>
          <w:rFonts w:ascii="Arial" w:hAnsi="Arial" w:cs="Arial"/>
        </w:rPr>
        <w:fldChar w:fldCharType="end"/>
      </w:r>
    </w:p>
    <w:p w:rsidR="00CD6741" w:rsidRDefault="00CD6741" w:rsidP="004B09B3">
      <w:pPr>
        <w:spacing w:before="240"/>
        <w:rPr>
          <w:rFonts w:ascii="Arial" w:hAnsi="Arial" w:cs="Arial"/>
        </w:rPr>
      </w:pPr>
    </w:p>
    <w:p w:rsidR="00B10394" w:rsidRDefault="00B10394" w:rsidP="00B10394">
      <w:pPr>
        <w:spacing w:before="24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Objednavatel:                                                                                            Zhotovitel:</w:t>
      </w:r>
    </w:p>
    <w:p w:rsidR="004C7F8E" w:rsidRDefault="00B10394" w:rsidP="004B09B3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</w:p>
    <w:p w:rsidR="00B10394" w:rsidRPr="001A2D4F" w:rsidRDefault="00B10394" w:rsidP="001A2D4F">
      <w:pPr>
        <w:spacing w:before="240"/>
        <w:ind w:left="360" w:hanging="360"/>
        <w:rPr>
          <w:rFonts w:ascii="Arial" w:hAnsi="Arial" w:cs="Arial"/>
        </w:rPr>
      </w:pPr>
      <w:r w:rsidRPr="001740C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</w:p>
    <w:p w:rsidR="00B10394" w:rsidRPr="002C7AF7" w:rsidRDefault="00B10394" w:rsidP="00B10394">
      <w:pPr>
        <w:rPr>
          <w:rFonts w:ascii="Arial" w:hAnsi="Arial" w:cs="Arial"/>
          <w:sz w:val="22"/>
          <w:szCs w:val="22"/>
        </w:rPr>
      </w:pPr>
      <w:r w:rsidRPr="002C7AF7">
        <w:rPr>
          <w:rFonts w:ascii="Arial" w:hAnsi="Arial" w:cs="Arial"/>
          <w:sz w:val="22"/>
          <w:szCs w:val="22"/>
        </w:rPr>
        <w:t xml:space="preserve">……………………………         </w:t>
      </w:r>
      <w:r w:rsidRPr="002C7AF7">
        <w:rPr>
          <w:rFonts w:ascii="Arial" w:hAnsi="Arial" w:cs="Arial"/>
          <w:sz w:val="22"/>
          <w:szCs w:val="22"/>
        </w:rPr>
        <w:tab/>
      </w:r>
      <w:r w:rsidRPr="002C7AF7">
        <w:rPr>
          <w:rFonts w:ascii="Arial" w:hAnsi="Arial" w:cs="Arial"/>
          <w:sz w:val="22"/>
          <w:szCs w:val="22"/>
        </w:rPr>
        <w:tab/>
        <w:t xml:space="preserve">      </w:t>
      </w:r>
      <w:r w:rsidRPr="002C7AF7">
        <w:rPr>
          <w:rFonts w:ascii="Arial" w:hAnsi="Arial" w:cs="Arial"/>
          <w:sz w:val="22"/>
          <w:szCs w:val="22"/>
        </w:rPr>
        <w:tab/>
        <w:t xml:space="preserve">       </w:t>
      </w:r>
      <w:r w:rsidRPr="002C7AF7">
        <w:rPr>
          <w:rFonts w:ascii="Arial" w:hAnsi="Arial" w:cs="Arial"/>
          <w:sz w:val="22"/>
          <w:szCs w:val="22"/>
        </w:rPr>
        <w:tab/>
        <w:t xml:space="preserve">  </w:t>
      </w:r>
      <w:r w:rsidRPr="002C7AF7">
        <w:rPr>
          <w:rFonts w:ascii="Arial" w:hAnsi="Arial" w:cs="Arial"/>
          <w:sz w:val="22"/>
          <w:szCs w:val="22"/>
        </w:rPr>
        <w:tab/>
        <w:t>………………………………</w:t>
      </w:r>
    </w:p>
    <w:p w:rsidR="004B09B3" w:rsidRPr="004B09B3" w:rsidRDefault="00B10394" w:rsidP="004B09B3">
      <w:pPr>
        <w:jc w:val="center"/>
        <w:rPr>
          <w:rFonts w:ascii="Arial" w:hAnsi="Arial" w:cs="Arial"/>
        </w:rPr>
      </w:pPr>
      <w:r w:rsidRPr="002C7AF7">
        <w:rPr>
          <w:rFonts w:ascii="Arial" w:hAnsi="Arial" w:cs="Arial"/>
        </w:rPr>
        <w:t xml:space="preserve">    </w:t>
      </w:r>
      <w:r w:rsidRPr="002C7AF7">
        <w:rPr>
          <w:rFonts w:ascii="Arial" w:hAnsi="Arial" w:cs="Arial"/>
        </w:rPr>
        <w:tab/>
      </w:r>
      <w:r w:rsidRPr="002C7AF7">
        <w:rPr>
          <w:rFonts w:ascii="Arial" w:hAnsi="Arial" w:cs="Arial"/>
        </w:rPr>
        <w:tab/>
      </w:r>
      <w:r w:rsidRPr="004B09B3">
        <w:rPr>
          <w:rFonts w:ascii="Arial" w:hAnsi="Arial" w:cs="Arial"/>
        </w:rPr>
        <w:t xml:space="preserve">   </w:t>
      </w:r>
      <w:r w:rsidR="004B09B3" w:rsidRPr="004B09B3">
        <w:rPr>
          <w:rFonts w:ascii="Arial" w:hAnsi="Arial" w:cs="Arial"/>
        </w:rPr>
        <w:t xml:space="preserve">                       </w:t>
      </w:r>
      <w:r w:rsidR="00A070B6" w:rsidRPr="004B09B3">
        <w:rPr>
          <w:rFonts w:ascii="Arial" w:hAnsi="Arial" w:cs="Arial"/>
        </w:rPr>
        <w:t xml:space="preserve">  </w:t>
      </w:r>
      <w:r w:rsidR="004B09B3" w:rsidRPr="004B09B3">
        <w:rPr>
          <w:rFonts w:ascii="Arial" w:hAnsi="Arial" w:cs="Arial"/>
        </w:rPr>
        <w:t xml:space="preserve">(jméno a příjmení) </w:t>
      </w:r>
      <w:r w:rsidR="004B09B3" w:rsidRPr="004B09B3">
        <w:rPr>
          <w:rFonts w:ascii="Arial" w:hAnsi="Arial" w:cs="Arial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9" w:name="Text71"/>
      <w:r w:rsidR="004B09B3" w:rsidRPr="004B09B3">
        <w:rPr>
          <w:rFonts w:ascii="Arial" w:hAnsi="Arial" w:cs="Arial"/>
        </w:rPr>
        <w:instrText xml:space="preserve"> FORMTEXT </w:instrText>
      </w:r>
      <w:r w:rsidR="004B09B3" w:rsidRPr="004B09B3">
        <w:rPr>
          <w:rFonts w:ascii="Arial" w:hAnsi="Arial" w:cs="Arial"/>
        </w:rPr>
      </w:r>
      <w:r w:rsidR="004B09B3" w:rsidRPr="004B09B3">
        <w:rPr>
          <w:rFonts w:ascii="Arial" w:hAnsi="Arial" w:cs="Arial"/>
        </w:rPr>
        <w:fldChar w:fldCharType="separate"/>
      </w:r>
      <w:r w:rsidR="004B09B3" w:rsidRPr="004B09B3">
        <w:rPr>
          <w:rFonts w:ascii="Arial" w:hAnsi="Arial" w:cs="Arial"/>
          <w:noProof/>
        </w:rPr>
        <w:t> </w:t>
      </w:r>
      <w:r w:rsidR="004B09B3" w:rsidRPr="004B09B3">
        <w:rPr>
          <w:rFonts w:ascii="Arial" w:hAnsi="Arial" w:cs="Arial"/>
          <w:noProof/>
        </w:rPr>
        <w:t> </w:t>
      </w:r>
      <w:r w:rsidR="004B09B3" w:rsidRPr="004B09B3">
        <w:rPr>
          <w:rFonts w:ascii="Arial" w:hAnsi="Arial" w:cs="Arial"/>
          <w:noProof/>
        </w:rPr>
        <w:t> </w:t>
      </w:r>
      <w:r w:rsidR="004B09B3" w:rsidRPr="004B09B3">
        <w:rPr>
          <w:rFonts w:ascii="Arial" w:hAnsi="Arial" w:cs="Arial"/>
          <w:noProof/>
        </w:rPr>
        <w:t> </w:t>
      </w:r>
      <w:r w:rsidR="004B09B3" w:rsidRPr="004B09B3">
        <w:rPr>
          <w:rFonts w:ascii="Arial" w:hAnsi="Arial" w:cs="Arial"/>
          <w:noProof/>
        </w:rPr>
        <w:t> </w:t>
      </w:r>
      <w:r w:rsidR="004B09B3" w:rsidRPr="004B09B3">
        <w:rPr>
          <w:rFonts w:ascii="Arial" w:hAnsi="Arial" w:cs="Arial"/>
        </w:rPr>
        <w:fldChar w:fldCharType="end"/>
      </w:r>
      <w:bookmarkEnd w:id="9"/>
    </w:p>
    <w:p w:rsidR="004B09B3" w:rsidRPr="004B09B3" w:rsidRDefault="004B09B3" w:rsidP="004B09B3">
      <w:pPr>
        <w:jc w:val="both"/>
        <w:rPr>
          <w:rFonts w:ascii="Arial" w:hAnsi="Arial" w:cs="Arial"/>
        </w:rPr>
      </w:pP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  <w:t xml:space="preserve"> (funkce) </w:t>
      </w:r>
      <w:r w:rsidRPr="004B09B3">
        <w:rPr>
          <w:rFonts w:ascii="Arial" w:hAnsi="Arial" w:cs="Arial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10" w:name="Text72"/>
      <w:r w:rsidRPr="004B09B3">
        <w:rPr>
          <w:rFonts w:ascii="Arial" w:hAnsi="Arial" w:cs="Arial"/>
        </w:rPr>
        <w:instrText xml:space="preserve"> FORMTEXT </w:instrText>
      </w:r>
      <w:r w:rsidRPr="004B09B3">
        <w:rPr>
          <w:rFonts w:ascii="Arial" w:hAnsi="Arial" w:cs="Arial"/>
        </w:rPr>
      </w:r>
      <w:r w:rsidRPr="004B09B3">
        <w:rPr>
          <w:rFonts w:ascii="Arial" w:hAnsi="Arial" w:cs="Arial"/>
        </w:rPr>
        <w:fldChar w:fldCharType="separate"/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</w:rPr>
        <w:fldChar w:fldCharType="end"/>
      </w:r>
      <w:bookmarkEnd w:id="10"/>
      <w:r w:rsidRPr="004B09B3">
        <w:rPr>
          <w:rFonts w:ascii="Arial" w:hAnsi="Arial" w:cs="Arial"/>
        </w:rPr>
        <w:tab/>
        <w:t xml:space="preserve">  </w:t>
      </w:r>
    </w:p>
    <w:p w:rsidR="004B09B3" w:rsidRPr="004B09B3" w:rsidRDefault="004B09B3" w:rsidP="004B09B3">
      <w:pPr>
        <w:jc w:val="both"/>
        <w:rPr>
          <w:rFonts w:ascii="Arial" w:hAnsi="Arial" w:cs="Arial"/>
        </w:rPr>
      </w:pP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</w:r>
      <w:r w:rsidRPr="004B09B3">
        <w:rPr>
          <w:rFonts w:ascii="Arial" w:hAnsi="Arial" w:cs="Arial"/>
        </w:rPr>
        <w:tab/>
        <w:t xml:space="preserve">    (firma) </w:t>
      </w:r>
      <w:r w:rsidRPr="004B09B3">
        <w:rPr>
          <w:rFonts w:ascii="Arial" w:hAnsi="Arial" w:cs="Arial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11" w:name="Text73"/>
      <w:r w:rsidRPr="004B09B3">
        <w:rPr>
          <w:rFonts w:ascii="Arial" w:hAnsi="Arial" w:cs="Arial"/>
        </w:rPr>
        <w:instrText xml:space="preserve"> FORMTEXT </w:instrText>
      </w:r>
      <w:r w:rsidRPr="004B09B3">
        <w:rPr>
          <w:rFonts w:ascii="Arial" w:hAnsi="Arial" w:cs="Arial"/>
        </w:rPr>
      </w:r>
      <w:r w:rsidRPr="004B09B3">
        <w:rPr>
          <w:rFonts w:ascii="Arial" w:hAnsi="Arial" w:cs="Arial"/>
        </w:rPr>
        <w:fldChar w:fldCharType="separate"/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  <w:noProof/>
        </w:rPr>
        <w:t> </w:t>
      </w:r>
      <w:r w:rsidRPr="004B09B3">
        <w:rPr>
          <w:rFonts w:ascii="Arial" w:hAnsi="Arial" w:cs="Arial"/>
        </w:rPr>
        <w:fldChar w:fldCharType="end"/>
      </w:r>
      <w:bookmarkEnd w:id="11"/>
    </w:p>
    <w:p w:rsidR="004B09B3" w:rsidRPr="004B09B3" w:rsidRDefault="004B09B3" w:rsidP="004B09B3">
      <w:pPr>
        <w:jc w:val="both"/>
        <w:rPr>
          <w:rFonts w:ascii="Arial" w:hAnsi="Arial" w:cs="Arial"/>
        </w:rPr>
      </w:pPr>
    </w:p>
    <w:p w:rsidR="00B10394" w:rsidRPr="002C7AF7" w:rsidRDefault="00B10394" w:rsidP="00A070B6">
      <w:pPr>
        <w:rPr>
          <w:rFonts w:ascii="Arial" w:hAnsi="Arial" w:cs="Arial"/>
        </w:rPr>
      </w:pPr>
    </w:p>
    <w:p w:rsidR="00B10394" w:rsidRDefault="00B10394" w:rsidP="00B10394"/>
    <w:p w:rsidR="00B10394" w:rsidRDefault="00B10394" w:rsidP="00B10394"/>
    <w:sectPr w:rsidR="00B10394">
      <w:headerReference w:type="default" r:id="rId11"/>
      <w:footerReference w:type="default" r:id="rId12"/>
      <w:pgSz w:w="11906" w:h="16838"/>
      <w:pgMar w:top="1418" w:right="85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358" w:rsidRDefault="00673358">
      <w:r>
        <w:separator/>
      </w:r>
    </w:p>
  </w:endnote>
  <w:endnote w:type="continuationSeparator" w:id="0">
    <w:p w:rsidR="00673358" w:rsidRDefault="0067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>
    <w:pPr>
      <w:pStyle w:val="Zpat"/>
      <w:jc w:val="right"/>
      <w:rPr>
        <w:rFonts w:ascii="Arial" w:hAnsi="Arial" w:cs="Arial"/>
      </w:rPr>
    </w:pPr>
    <w:r>
      <w:rPr>
        <w:rStyle w:val="slostrnky"/>
        <w:rFonts w:ascii="Arial" w:hAnsi="Arial" w:cs="Arial"/>
      </w:rPr>
      <w:t xml:space="preserve">Strana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350584">
      <w:rPr>
        <w:rStyle w:val="slostrnky"/>
        <w:rFonts w:ascii="Arial" w:hAnsi="Arial" w:cs="Arial"/>
        <w:noProof/>
      </w:rPr>
      <w:t>2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z 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</w:instrText>
    </w:r>
    <w:r>
      <w:rPr>
        <w:rStyle w:val="slostrnky"/>
        <w:rFonts w:ascii="Arial" w:hAnsi="Arial" w:cs="Arial"/>
      </w:rPr>
      <w:fldChar w:fldCharType="separate"/>
    </w:r>
    <w:r w:rsidR="00350584">
      <w:rPr>
        <w:rStyle w:val="slostrnky"/>
        <w:rFonts w:ascii="Arial" w:hAnsi="Arial" w:cs="Arial"/>
        <w:noProof/>
      </w:rPr>
      <w:t>13</w:t>
    </w:r>
    <w:r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358" w:rsidRDefault="00673358">
      <w:r>
        <w:separator/>
      </w:r>
    </w:p>
  </w:footnote>
  <w:footnote w:type="continuationSeparator" w:id="0">
    <w:p w:rsidR="00673358" w:rsidRDefault="00673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AD" w:rsidRDefault="00FC0FAD" w:rsidP="00CF27BB">
    <w:pPr>
      <w:tabs>
        <w:tab w:val="center" w:pos="4536"/>
        <w:tab w:val="right" w:pos="9072"/>
      </w:tabs>
    </w:pPr>
    <w:r>
      <w:rPr>
        <w:rFonts w:ascii="Arial Narrow" w:hAnsi="Arial Narrow" w:cs="Arial"/>
        <w:b/>
        <w:sz w:val="18"/>
        <w:szCs w:val="18"/>
      </w:rPr>
      <w:t xml:space="preserve">         </w:t>
    </w:r>
    <w:r>
      <w:rPr>
        <w:noProof/>
      </w:rPr>
      <w:drawing>
        <wp:inline distT="0" distB="0" distL="0" distR="0" wp14:anchorId="60C4AB9D" wp14:editId="73F8A1E4">
          <wp:extent cx="428625" cy="428625"/>
          <wp:effectExtent l="0" t="0" r="9525" b="9525"/>
          <wp:docPr id="2" name="Obrázek 2" descr="logo_mu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mu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</w:t>
    </w:r>
  </w:p>
  <w:p w:rsidR="00FC0FAD" w:rsidRDefault="00FC0FAD" w:rsidP="00FA7DA3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  <w:t xml:space="preserve">veřejná zakázka malého rozsahu </w:t>
    </w:r>
  </w:p>
  <w:p w:rsidR="00FC0FAD" w:rsidRDefault="00FC0FAD" w:rsidP="00A070B6">
    <w:pPr>
      <w:tabs>
        <w:tab w:val="center" w:pos="4536"/>
        <w:tab w:val="right" w:pos="9072"/>
      </w:tabs>
      <w:jc w:val="right"/>
      <w:rPr>
        <w:rFonts w:ascii="Arial Narrow" w:hAnsi="Arial Narrow"/>
        <w:b/>
        <w:sz w:val="18"/>
        <w:szCs w:val="18"/>
      </w:rPr>
    </w:pPr>
    <w:r w:rsidRPr="00FC4C89">
      <w:rPr>
        <w:b/>
        <w:sz w:val="18"/>
        <w:szCs w:val="18"/>
      </w:rPr>
      <w:t>„</w:t>
    </w:r>
    <w:r w:rsidRPr="003F2D14">
      <w:rPr>
        <w:rFonts w:ascii="Arial Narrow" w:hAnsi="Arial Narrow"/>
        <w:b/>
        <w:sz w:val="18"/>
        <w:szCs w:val="18"/>
      </w:rPr>
      <w:t xml:space="preserve">Pravidelné kontroly provozuschopnosti </w:t>
    </w:r>
    <w:r>
      <w:rPr>
        <w:rFonts w:ascii="Arial Narrow" w:hAnsi="Arial Narrow"/>
        <w:b/>
        <w:sz w:val="18"/>
        <w:szCs w:val="18"/>
      </w:rPr>
      <w:t>systému centrální baterie pro nouzové osvětlení v UKB“</w:t>
    </w:r>
  </w:p>
  <w:p w:rsidR="00FC0FAD" w:rsidRDefault="00FC0FAD" w:rsidP="00FA7DA3">
    <w:pPr>
      <w:pStyle w:val="Zhlav"/>
      <w:pBdr>
        <w:bottom w:val="single" w:sz="4" w:space="1" w:color="auto"/>
      </w:pBdr>
      <w:jc w:val="right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Příloha A Zadávací dokumentace – Obchodní podmínky – část </w:t>
    </w:r>
    <w:r w:rsidR="009D6746">
      <w:rPr>
        <w:rFonts w:ascii="Arial Narrow" w:hAnsi="Arial Narrow"/>
        <w:sz w:val="18"/>
        <w:szCs w:val="18"/>
      </w:rPr>
      <w:t>3</w:t>
    </w:r>
  </w:p>
  <w:p w:rsidR="00FC0FAD" w:rsidRDefault="00FC0FAD" w:rsidP="00FA7DA3">
    <w:pPr>
      <w:pStyle w:val="Zhlav"/>
      <w:pBdr>
        <w:bottom w:val="single" w:sz="4" w:space="1" w:color="auto"/>
      </w:pBdr>
      <w:jc w:val="right"/>
    </w:pPr>
    <w:r>
      <w:rPr>
        <w:rFonts w:ascii="Arial Narrow" w:hAnsi="Arial Narrow"/>
        <w:b/>
        <w:sz w:val="18"/>
        <w:szCs w:val="18"/>
      </w:rPr>
      <w:t xml:space="preserve">                                                                                              </w:t>
    </w:r>
    <w:r>
      <w:rPr>
        <w:rFonts w:ascii="Arial Narrow" w:hAnsi="Arial Narrow"/>
        <w:b/>
        <w:sz w:val="18"/>
        <w:szCs w:val="18"/>
      </w:rPr>
      <w:tab/>
      <w:t xml:space="preserve">                                                                                                                                </w:t>
    </w:r>
    <w:r>
      <w:rPr>
        <w:rFonts w:ascii="Arial Narrow" w:hAnsi="Arial Narrow"/>
        <w:sz w:val="18"/>
        <w:szCs w:val="18"/>
      </w:rPr>
      <w:t xml:space="preserve"> </w:t>
    </w:r>
  </w:p>
  <w:p w:rsidR="00FC0FAD" w:rsidRDefault="00FC0FAD">
    <w:pPr>
      <w:pStyle w:val="Zhlav"/>
      <w:rPr>
        <w:rFonts w:ascii="Univers" w:hAnsi="Univers"/>
      </w:rPr>
    </w:pPr>
    <w:r>
      <w:rPr>
        <w:rFonts w:ascii="Univers" w:hAnsi="Univers"/>
      </w:rPr>
      <w:tab/>
    </w:r>
    <w:r>
      <w:rPr>
        <w:rFonts w:ascii="Univers" w:hAnsi="Univer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233"/>
    <w:multiLevelType w:val="hybridMultilevel"/>
    <w:tmpl w:val="C15438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F85840"/>
    <w:multiLevelType w:val="hybridMultilevel"/>
    <w:tmpl w:val="F69C43B0"/>
    <w:lvl w:ilvl="0" w:tplc="74FC53EC">
      <w:start w:val="1"/>
      <w:numFmt w:val="decimal"/>
      <w:lvlText w:val="%1."/>
      <w:lvlJc w:val="left"/>
      <w:pPr>
        <w:ind w:left="703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39A4F42"/>
    <w:multiLevelType w:val="multilevel"/>
    <w:tmpl w:val="7400A1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0A3A7D9C"/>
    <w:multiLevelType w:val="hybridMultilevel"/>
    <w:tmpl w:val="163C47A2"/>
    <w:lvl w:ilvl="0" w:tplc="A61E5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91195E"/>
    <w:multiLevelType w:val="hybridMultilevel"/>
    <w:tmpl w:val="110095A6"/>
    <w:lvl w:ilvl="0" w:tplc="1FC08800">
      <w:start w:val="6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DA40C15"/>
    <w:multiLevelType w:val="hybridMultilevel"/>
    <w:tmpl w:val="D1900BDC"/>
    <w:lvl w:ilvl="0" w:tplc="300C8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A07C5"/>
    <w:multiLevelType w:val="hybridMultilevel"/>
    <w:tmpl w:val="82428C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49FB"/>
    <w:multiLevelType w:val="hybridMultilevel"/>
    <w:tmpl w:val="D85610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9C0223"/>
    <w:multiLevelType w:val="hybridMultilevel"/>
    <w:tmpl w:val="D91EE8F4"/>
    <w:lvl w:ilvl="0" w:tplc="7BF49D7A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17821929"/>
    <w:multiLevelType w:val="multilevel"/>
    <w:tmpl w:val="2A0C5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0">
    <w:nsid w:val="196A3C13"/>
    <w:multiLevelType w:val="hybridMultilevel"/>
    <w:tmpl w:val="D7F0B250"/>
    <w:lvl w:ilvl="0" w:tplc="971C90C8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1">
    <w:nsid w:val="1AD5126B"/>
    <w:multiLevelType w:val="multilevel"/>
    <w:tmpl w:val="71B83B82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97" w:hanging="1440"/>
      </w:pPr>
      <w:rPr>
        <w:rFonts w:hint="default"/>
      </w:rPr>
    </w:lvl>
  </w:abstractNum>
  <w:abstractNum w:abstractNumId="12">
    <w:nsid w:val="1FE134FA"/>
    <w:multiLevelType w:val="hybridMultilevel"/>
    <w:tmpl w:val="F77A990C"/>
    <w:lvl w:ilvl="0" w:tplc="F5EAA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24959"/>
    <w:multiLevelType w:val="hybridMultilevel"/>
    <w:tmpl w:val="F92214F4"/>
    <w:lvl w:ilvl="0" w:tplc="5EFEA0C4">
      <w:start w:val="6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4">
    <w:nsid w:val="28F74822"/>
    <w:multiLevelType w:val="hybridMultilevel"/>
    <w:tmpl w:val="9972131C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27EA2"/>
    <w:multiLevelType w:val="hybridMultilevel"/>
    <w:tmpl w:val="44528CCE"/>
    <w:lvl w:ilvl="0" w:tplc="152C9EF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2D3201DB"/>
    <w:multiLevelType w:val="hybridMultilevel"/>
    <w:tmpl w:val="43CC4CF6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D0653"/>
    <w:multiLevelType w:val="hybridMultilevel"/>
    <w:tmpl w:val="CDD851A0"/>
    <w:lvl w:ilvl="0" w:tplc="DDB057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6290840"/>
    <w:multiLevelType w:val="hybridMultilevel"/>
    <w:tmpl w:val="BF8E42F6"/>
    <w:lvl w:ilvl="0" w:tplc="1004C6A2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>
    <w:nsid w:val="472E7D00"/>
    <w:multiLevelType w:val="hybridMultilevel"/>
    <w:tmpl w:val="7ECAAE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7C79C7"/>
    <w:multiLevelType w:val="hybridMultilevel"/>
    <w:tmpl w:val="4266A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D30CC9"/>
    <w:multiLevelType w:val="hybridMultilevel"/>
    <w:tmpl w:val="38709B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417384"/>
    <w:multiLevelType w:val="hybridMultilevel"/>
    <w:tmpl w:val="F61AEDFE"/>
    <w:lvl w:ilvl="0" w:tplc="9F12DD3C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1DB0676"/>
    <w:multiLevelType w:val="hybridMultilevel"/>
    <w:tmpl w:val="6212A9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114431"/>
    <w:multiLevelType w:val="hybridMultilevel"/>
    <w:tmpl w:val="4C3AC1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9A4D73"/>
    <w:multiLevelType w:val="multilevel"/>
    <w:tmpl w:val="EA7E99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7B45D23"/>
    <w:multiLevelType w:val="hybridMultilevel"/>
    <w:tmpl w:val="9210F792"/>
    <w:lvl w:ilvl="0" w:tplc="82BE1284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9B83112"/>
    <w:multiLevelType w:val="hybridMultilevel"/>
    <w:tmpl w:val="6F9051C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100ADE"/>
    <w:multiLevelType w:val="hybridMultilevel"/>
    <w:tmpl w:val="BE2070E0"/>
    <w:lvl w:ilvl="0" w:tplc="62B88E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>
    <w:nsid w:val="5EEC45EA"/>
    <w:multiLevelType w:val="hybridMultilevel"/>
    <w:tmpl w:val="EB467922"/>
    <w:lvl w:ilvl="0" w:tplc="A9F80CF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5A3E76"/>
    <w:multiLevelType w:val="hybridMultilevel"/>
    <w:tmpl w:val="DE669BE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C57308"/>
    <w:multiLevelType w:val="multilevel"/>
    <w:tmpl w:val="641845C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89B5F49"/>
    <w:multiLevelType w:val="hybridMultilevel"/>
    <w:tmpl w:val="BBAC5BE2"/>
    <w:lvl w:ilvl="0" w:tplc="F65CCE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CC2BAA"/>
    <w:multiLevelType w:val="multilevel"/>
    <w:tmpl w:val="BE1A8B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16504DF"/>
    <w:multiLevelType w:val="hybridMultilevel"/>
    <w:tmpl w:val="C3041A80"/>
    <w:lvl w:ilvl="0" w:tplc="62B88EA4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>
    <w:nsid w:val="723D5006"/>
    <w:multiLevelType w:val="hybridMultilevel"/>
    <w:tmpl w:val="C0CAA952"/>
    <w:lvl w:ilvl="0" w:tplc="60F0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D02AF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9E47B10"/>
    <w:multiLevelType w:val="multilevel"/>
    <w:tmpl w:val="1FE6126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abstractNum w:abstractNumId="38">
    <w:nsid w:val="7D840E3D"/>
    <w:multiLevelType w:val="hybridMultilevel"/>
    <w:tmpl w:val="92B48F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4"/>
  </w:num>
  <w:num w:numId="4">
    <w:abstractNumId w:val="36"/>
  </w:num>
  <w:num w:numId="5">
    <w:abstractNumId w:val="3"/>
  </w:num>
  <w:num w:numId="6">
    <w:abstractNumId w:val="30"/>
  </w:num>
  <w:num w:numId="7">
    <w:abstractNumId w:val="13"/>
  </w:num>
  <w:num w:numId="8">
    <w:abstractNumId w:val="35"/>
  </w:num>
  <w:num w:numId="9">
    <w:abstractNumId w:val="8"/>
  </w:num>
  <w:num w:numId="10">
    <w:abstractNumId w:val="22"/>
  </w:num>
  <w:num w:numId="11">
    <w:abstractNumId w:val="31"/>
  </w:num>
  <w:num w:numId="12">
    <w:abstractNumId w:val="0"/>
  </w:num>
  <w:num w:numId="13">
    <w:abstractNumId w:val="5"/>
  </w:num>
  <w:num w:numId="14">
    <w:abstractNumId w:val="1"/>
  </w:num>
  <w:num w:numId="15">
    <w:abstractNumId w:val="25"/>
  </w:num>
  <w:num w:numId="16">
    <w:abstractNumId w:val="12"/>
  </w:num>
  <w:num w:numId="17">
    <w:abstractNumId w:val="26"/>
  </w:num>
  <w:num w:numId="18">
    <w:abstractNumId w:val="14"/>
  </w:num>
  <w:num w:numId="19">
    <w:abstractNumId w:val="29"/>
  </w:num>
  <w:num w:numId="20">
    <w:abstractNumId w:val="37"/>
  </w:num>
  <w:num w:numId="21">
    <w:abstractNumId w:val="11"/>
  </w:num>
  <w:num w:numId="22">
    <w:abstractNumId w:val="34"/>
  </w:num>
  <w:num w:numId="23">
    <w:abstractNumId w:val="16"/>
  </w:num>
  <w:num w:numId="24">
    <w:abstractNumId w:val="9"/>
  </w:num>
  <w:num w:numId="25">
    <w:abstractNumId w:val="15"/>
  </w:num>
  <w:num w:numId="26">
    <w:abstractNumId w:val="24"/>
  </w:num>
  <w:num w:numId="27">
    <w:abstractNumId w:val="21"/>
  </w:num>
  <w:num w:numId="28">
    <w:abstractNumId w:val="27"/>
  </w:num>
  <w:num w:numId="29">
    <w:abstractNumId w:val="17"/>
  </w:num>
  <w:num w:numId="30">
    <w:abstractNumId w:val="7"/>
  </w:num>
  <w:num w:numId="31">
    <w:abstractNumId w:val="23"/>
  </w:num>
  <w:num w:numId="32">
    <w:abstractNumId w:val="19"/>
  </w:num>
  <w:num w:numId="33">
    <w:abstractNumId w:val="20"/>
  </w:num>
  <w:num w:numId="34">
    <w:abstractNumId w:val="33"/>
  </w:num>
  <w:num w:numId="35">
    <w:abstractNumId w:val="28"/>
  </w:num>
  <w:num w:numId="36">
    <w:abstractNumId w:val="32"/>
  </w:num>
  <w:num w:numId="37">
    <w:abstractNumId w:val="2"/>
  </w:num>
  <w:num w:numId="38">
    <w:abstractNumId w:val="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Xzgatysg+vLk8TXJ7Pyu8v4az4=" w:salt="vxnsDEWrtHBZ6emsKMvyc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99"/>
    <w:rsid w:val="000002A9"/>
    <w:rsid w:val="00000321"/>
    <w:rsid w:val="00014C34"/>
    <w:rsid w:val="00020E27"/>
    <w:rsid w:val="0002181D"/>
    <w:rsid w:val="00023E8B"/>
    <w:rsid w:val="00030A15"/>
    <w:rsid w:val="0003751D"/>
    <w:rsid w:val="000554D0"/>
    <w:rsid w:val="00056A53"/>
    <w:rsid w:val="000679E5"/>
    <w:rsid w:val="000708E7"/>
    <w:rsid w:val="000720FE"/>
    <w:rsid w:val="00086ACD"/>
    <w:rsid w:val="00087233"/>
    <w:rsid w:val="00093E3A"/>
    <w:rsid w:val="00097A59"/>
    <w:rsid w:val="000A687B"/>
    <w:rsid w:val="000B0355"/>
    <w:rsid w:val="000B24D3"/>
    <w:rsid w:val="000C2DF8"/>
    <w:rsid w:val="000C4024"/>
    <w:rsid w:val="000C473B"/>
    <w:rsid w:val="000C483E"/>
    <w:rsid w:val="000C6BC4"/>
    <w:rsid w:val="000D3EBD"/>
    <w:rsid w:val="000D5B4E"/>
    <w:rsid w:val="000E12A9"/>
    <w:rsid w:val="000E2F00"/>
    <w:rsid w:val="000E502A"/>
    <w:rsid w:val="000E5729"/>
    <w:rsid w:val="000F380C"/>
    <w:rsid w:val="00105123"/>
    <w:rsid w:val="00110E0A"/>
    <w:rsid w:val="0012143C"/>
    <w:rsid w:val="00145E43"/>
    <w:rsid w:val="001464FE"/>
    <w:rsid w:val="0014688C"/>
    <w:rsid w:val="001550B4"/>
    <w:rsid w:val="00164DC5"/>
    <w:rsid w:val="00167DE9"/>
    <w:rsid w:val="001740CC"/>
    <w:rsid w:val="00174975"/>
    <w:rsid w:val="00174DD2"/>
    <w:rsid w:val="001A0F41"/>
    <w:rsid w:val="001A2D4F"/>
    <w:rsid w:val="001C2CB1"/>
    <w:rsid w:val="001C3D1A"/>
    <w:rsid w:val="001C46AE"/>
    <w:rsid w:val="001C54D3"/>
    <w:rsid w:val="001E664E"/>
    <w:rsid w:val="001F1CF9"/>
    <w:rsid w:val="001F2F13"/>
    <w:rsid w:val="001F54A0"/>
    <w:rsid w:val="001F7199"/>
    <w:rsid w:val="00204B2D"/>
    <w:rsid w:val="00213C0D"/>
    <w:rsid w:val="00221AF1"/>
    <w:rsid w:val="00232CED"/>
    <w:rsid w:val="00235FA2"/>
    <w:rsid w:val="002379EC"/>
    <w:rsid w:val="00272EFD"/>
    <w:rsid w:val="0027334C"/>
    <w:rsid w:val="002770D6"/>
    <w:rsid w:val="002A3048"/>
    <w:rsid w:val="002A70E9"/>
    <w:rsid w:val="002B4D9A"/>
    <w:rsid w:val="002C44D8"/>
    <w:rsid w:val="002C55C6"/>
    <w:rsid w:val="002C7AF7"/>
    <w:rsid w:val="002D3417"/>
    <w:rsid w:val="002D5C3A"/>
    <w:rsid w:val="002E4EA3"/>
    <w:rsid w:val="002E5030"/>
    <w:rsid w:val="002F36A4"/>
    <w:rsid w:val="002F47C6"/>
    <w:rsid w:val="00304239"/>
    <w:rsid w:val="00305114"/>
    <w:rsid w:val="003079B8"/>
    <w:rsid w:val="00316563"/>
    <w:rsid w:val="00333CD4"/>
    <w:rsid w:val="00333D2A"/>
    <w:rsid w:val="003344E2"/>
    <w:rsid w:val="00336270"/>
    <w:rsid w:val="00337C3B"/>
    <w:rsid w:val="0034147E"/>
    <w:rsid w:val="00344419"/>
    <w:rsid w:val="00350584"/>
    <w:rsid w:val="003535DF"/>
    <w:rsid w:val="00357A0B"/>
    <w:rsid w:val="00360D37"/>
    <w:rsid w:val="00362CFD"/>
    <w:rsid w:val="003651F4"/>
    <w:rsid w:val="00372F71"/>
    <w:rsid w:val="00377847"/>
    <w:rsid w:val="003930A8"/>
    <w:rsid w:val="00396685"/>
    <w:rsid w:val="003A0224"/>
    <w:rsid w:val="003A28B3"/>
    <w:rsid w:val="003A522E"/>
    <w:rsid w:val="003A5FCB"/>
    <w:rsid w:val="003A7543"/>
    <w:rsid w:val="003B5B65"/>
    <w:rsid w:val="003C08CF"/>
    <w:rsid w:val="003D0FD4"/>
    <w:rsid w:val="003D74D9"/>
    <w:rsid w:val="003E016E"/>
    <w:rsid w:val="003E4EE8"/>
    <w:rsid w:val="003E512C"/>
    <w:rsid w:val="003F09F2"/>
    <w:rsid w:val="003F1E06"/>
    <w:rsid w:val="003F7822"/>
    <w:rsid w:val="00401C6F"/>
    <w:rsid w:val="00401DEF"/>
    <w:rsid w:val="00411B58"/>
    <w:rsid w:val="004147B1"/>
    <w:rsid w:val="004161E1"/>
    <w:rsid w:val="00420E26"/>
    <w:rsid w:val="00423EB5"/>
    <w:rsid w:val="0043058E"/>
    <w:rsid w:val="00431E5D"/>
    <w:rsid w:val="00431FEA"/>
    <w:rsid w:val="0044153B"/>
    <w:rsid w:val="0044294C"/>
    <w:rsid w:val="0045012E"/>
    <w:rsid w:val="004632AF"/>
    <w:rsid w:val="00467EF0"/>
    <w:rsid w:val="00482C89"/>
    <w:rsid w:val="00482E8B"/>
    <w:rsid w:val="00490BFF"/>
    <w:rsid w:val="00492DC0"/>
    <w:rsid w:val="004A23B9"/>
    <w:rsid w:val="004A3477"/>
    <w:rsid w:val="004A6CD1"/>
    <w:rsid w:val="004B09B3"/>
    <w:rsid w:val="004B23D6"/>
    <w:rsid w:val="004C15CE"/>
    <w:rsid w:val="004C2423"/>
    <w:rsid w:val="004C4F62"/>
    <w:rsid w:val="004C516D"/>
    <w:rsid w:val="004C7F8E"/>
    <w:rsid w:val="004D000C"/>
    <w:rsid w:val="004D3479"/>
    <w:rsid w:val="004F2A95"/>
    <w:rsid w:val="004F6F8B"/>
    <w:rsid w:val="0050166A"/>
    <w:rsid w:val="00521179"/>
    <w:rsid w:val="0052346C"/>
    <w:rsid w:val="00535964"/>
    <w:rsid w:val="0053759D"/>
    <w:rsid w:val="00542B73"/>
    <w:rsid w:val="00551B3B"/>
    <w:rsid w:val="0055600F"/>
    <w:rsid w:val="005614A9"/>
    <w:rsid w:val="00574F2A"/>
    <w:rsid w:val="00582D6E"/>
    <w:rsid w:val="00583E00"/>
    <w:rsid w:val="00592ABC"/>
    <w:rsid w:val="005A2D34"/>
    <w:rsid w:val="005A78C7"/>
    <w:rsid w:val="005B6F88"/>
    <w:rsid w:val="005C7DFB"/>
    <w:rsid w:val="005D00C9"/>
    <w:rsid w:val="005D1602"/>
    <w:rsid w:val="005E39BE"/>
    <w:rsid w:val="005F2A6E"/>
    <w:rsid w:val="005F425A"/>
    <w:rsid w:val="005F4F0C"/>
    <w:rsid w:val="006048D5"/>
    <w:rsid w:val="00606843"/>
    <w:rsid w:val="006171DD"/>
    <w:rsid w:val="00633C64"/>
    <w:rsid w:val="00633C72"/>
    <w:rsid w:val="00640C8E"/>
    <w:rsid w:val="00646F9B"/>
    <w:rsid w:val="00647065"/>
    <w:rsid w:val="006478E5"/>
    <w:rsid w:val="00650A6C"/>
    <w:rsid w:val="00662F59"/>
    <w:rsid w:val="00673358"/>
    <w:rsid w:val="00674001"/>
    <w:rsid w:val="00681D34"/>
    <w:rsid w:val="00693F9E"/>
    <w:rsid w:val="00695307"/>
    <w:rsid w:val="006A1AC0"/>
    <w:rsid w:val="006B306D"/>
    <w:rsid w:val="006C01EF"/>
    <w:rsid w:val="006C1569"/>
    <w:rsid w:val="006C4D1A"/>
    <w:rsid w:val="006C57FD"/>
    <w:rsid w:val="006C7E07"/>
    <w:rsid w:val="006D0612"/>
    <w:rsid w:val="006D25E5"/>
    <w:rsid w:val="006E58C7"/>
    <w:rsid w:val="006F4EA1"/>
    <w:rsid w:val="0070046B"/>
    <w:rsid w:val="0070216C"/>
    <w:rsid w:val="00706A26"/>
    <w:rsid w:val="00706BFB"/>
    <w:rsid w:val="00711B3E"/>
    <w:rsid w:val="00712FCE"/>
    <w:rsid w:val="00723B19"/>
    <w:rsid w:val="00726200"/>
    <w:rsid w:val="00730C08"/>
    <w:rsid w:val="00735143"/>
    <w:rsid w:val="00754F2E"/>
    <w:rsid w:val="00757B4C"/>
    <w:rsid w:val="00767542"/>
    <w:rsid w:val="00782F3C"/>
    <w:rsid w:val="00785816"/>
    <w:rsid w:val="00786454"/>
    <w:rsid w:val="00796977"/>
    <w:rsid w:val="007A027E"/>
    <w:rsid w:val="007A4B37"/>
    <w:rsid w:val="007B5035"/>
    <w:rsid w:val="007B575B"/>
    <w:rsid w:val="007C08DC"/>
    <w:rsid w:val="007C0B8D"/>
    <w:rsid w:val="007C20C5"/>
    <w:rsid w:val="007C637E"/>
    <w:rsid w:val="007D5BA4"/>
    <w:rsid w:val="007D622E"/>
    <w:rsid w:val="007E452F"/>
    <w:rsid w:val="007E4BC1"/>
    <w:rsid w:val="007E6005"/>
    <w:rsid w:val="007F34AB"/>
    <w:rsid w:val="00802A89"/>
    <w:rsid w:val="00802C0E"/>
    <w:rsid w:val="00802DED"/>
    <w:rsid w:val="00803E00"/>
    <w:rsid w:val="0080666D"/>
    <w:rsid w:val="008069AF"/>
    <w:rsid w:val="00807283"/>
    <w:rsid w:val="00807DD4"/>
    <w:rsid w:val="0082251E"/>
    <w:rsid w:val="0082602D"/>
    <w:rsid w:val="00826CF3"/>
    <w:rsid w:val="00833A0A"/>
    <w:rsid w:val="008341AC"/>
    <w:rsid w:val="00840EA9"/>
    <w:rsid w:val="00843DBA"/>
    <w:rsid w:val="008469C0"/>
    <w:rsid w:val="00850C6C"/>
    <w:rsid w:val="00850E7E"/>
    <w:rsid w:val="0085178E"/>
    <w:rsid w:val="0085462B"/>
    <w:rsid w:val="008678CD"/>
    <w:rsid w:val="00872038"/>
    <w:rsid w:val="0087459D"/>
    <w:rsid w:val="00880F3B"/>
    <w:rsid w:val="00882D9E"/>
    <w:rsid w:val="0088500D"/>
    <w:rsid w:val="008931B5"/>
    <w:rsid w:val="00895B84"/>
    <w:rsid w:val="008A083D"/>
    <w:rsid w:val="008A3FA8"/>
    <w:rsid w:val="008B2059"/>
    <w:rsid w:val="008C31C5"/>
    <w:rsid w:val="008D3A4F"/>
    <w:rsid w:val="008D7165"/>
    <w:rsid w:val="008E0C32"/>
    <w:rsid w:val="008E2378"/>
    <w:rsid w:val="008F231D"/>
    <w:rsid w:val="008F3EA2"/>
    <w:rsid w:val="009019E3"/>
    <w:rsid w:val="00910575"/>
    <w:rsid w:val="00922625"/>
    <w:rsid w:val="00923DC7"/>
    <w:rsid w:val="00925712"/>
    <w:rsid w:val="00927CB2"/>
    <w:rsid w:val="00935340"/>
    <w:rsid w:val="00943856"/>
    <w:rsid w:val="00943E95"/>
    <w:rsid w:val="0094761F"/>
    <w:rsid w:val="00950F50"/>
    <w:rsid w:val="00951AE7"/>
    <w:rsid w:val="00956210"/>
    <w:rsid w:val="00956D02"/>
    <w:rsid w:val="00962F5A"/>
    <w:rsid w:val="0096355B"/>
    <w:rsid w:val="00965D4B"/>
    <w:rsid w:val="00977E64"/>
    <w:rsid w:val="009825B0"/>
    <w:rsid w:val="009847C8"/>
    <w:rsid w:val="009930B3"/>
    <w:rsid w:val="009A50B4"/>
    <w:rsid w:val="009A5F98"/>
    <w:rsid w:val="009B255F"/>
    <w:rsid w:val="009B3862"/>
    <w:rsid w:val="009C3668"/>
    <w:rsid w:val="009C3D52"/>
    <w:rsid w:val="009C3FE5"/>
    <w:rsid w:val="009D6746"/>
    <w:rsid w:val="009E0413"/>
    <w:rsid w:val="009E29B4"/>
    <w:rsid w:val="009F2B5E"/>
    <w:rsid w:val="009F5E13"/>
    <w:rsid w:val="00A070B6"/>
    <w:rsid w:val="00A160A4"/>
    <w:rsid w:val="00A17112"/>
    <w:rsid w:val="00A17AD2"/>
    <w:rsid w:val="00A21B89"/>
    <w:rsid w:val="00A30684"/>
    <w:rsid w:val="00A34531"/>
    <w:rsid w:val="00A40974"/>
    <w:rsid w:val="00A40A6B"/>
    <w:rsid w:val="00A4231C"/>
    <w:rsid w:val="00A46EBF"/>
    <w:rsid w:val="00A53A58"/>
    <w:rsid w:val="00A605A5"/>
    <w:rsid w:val="00A6365E"/>
    <w:rsid w:val="00A74DF7"/>
    <w:rsid w:val="00A80DAA"/>
    <w:rsid w:val="00AA7714"/>
    <w:rsid w:val="00AB1376"/>
    <w:rsid w:val="00AE5B69"/>
    <w:rsid w:val="00B10394"/>
    <w:rsid w:val="00B35423"/>
    <w:rsid w:val="00B36CBF"/>
    <w:rsid w:val="00B37CF3"/>
    <w:rsid w:val="00B442B1"/>
    <w:rsid w:val="00B4655A"/>
    <w:rsid w:val="00B50950"/>
    <w:rsid w:val="00B550CE"/>
    <w:rsid w:val="00B56C06"/>
    <w:rsid w:val="00B626D9"/>
    <w:rsid w:val="00B643F2"/>
    <w:rsid w:val="00B75C03"/>
    <w:rsid w:val="00B763DE"/>
    <w:rsid w:val="00B7789E"/>
    <w:rsid w:val="00B95845"/>
    <w:rsid w:val="00BA185F"/>
    <w:rsid w:val="00BB1BAE"/>
    <w:rsid w:val="00BB5A29"/>
    <w:rsid w:val="00BB70DB"/>
    <w:rsid w:val="00BC2890"/>
    <w:rsid w:val="00BC7859"/>
    <w:rsid w:val="00BD1E2C"/>
    <w:rsid w:val="00BD622B"/>
    <w:rsid w:val="00BD718E"/>
    <w:rsid w:val="00BD77E0"/>
    <w:rsid w:val="00BE3E0B"/>
    <w:rsid w:val="00BE7191"/>
    <w:rsid w:val="00BF05A7"/>
    <w:rsid w:val="00BF2801"/>
    <w:rsid w:val="00BF2891"/>
    <w:rsid w:val="00BF4457"/>
    <w:rsid w:val="00C0408B"/>
    <w:rsid w:val="00C0615B"/>
    <w:rsid w:val="00C06230"/>
    <w:rsid w:val="00C140CA"/>
    <w:rsid w:val="00C24A49"/>
    <w:rsid w:val="00C258E3"/>
    <w:rsid w:val="00C3561B"/>
    <w:rsid w:val="00C36C76"/>
    <w:rsid w:val="00C36D5B"/>
    <w:rsid w:val="00C52E58"/>
    <w:rsid w:val="00C62545"/>
    <w:rsid w:val="00C65E65"/>
    <w:rsid w:val="00C70FAC"/>
    <w:rsid w:val="00C83B72"/>
    <w:rsid w:val="00CA1669"/>
    <w:rsid w:val="00CA43B3"/>
    <w:rsid w:val="00CA78A7"/>
    <w:rsid w:val="00CB0EE1"/>
    <w:rsid w:val="00CB23B9"/>
    <w:rsid w:val="00CB7D59"/>
    <w:rsid w:val="00CC25B8"/>
    <w:rsid w:val="00CD6741"/>
    <w:rsid w:val="00CE06C1"/>
    <w:rsid w:val="00CE31B1"/>
    <w:rsid w:val="00CF12E2"/>
    <w:rsid w:val="00CF26AE"/>
    <w:rsid w:val="00CF27BB"/>
    <w:rsid w:val="00CF2F76"/>
    <w:rsid w:val="00CF553D"/>
    <w:rsid w:val="00CF6AA2"/>
    <w:rsid w:val="00D00A2A"/>
    <w:rsid w:val="00D04040"/>
    <w:rsid w:val="00D043B8"/>
    <w:rsid w:val="00D06E43"/>
    <w:rsid w:val="00D106B1"/>
    <w:rsid w:val="00D25460"/>
    <w:rsid w:val="00D33CB0"/>
    <w:rsid w:val="00D34C3B"/>
    <w:rsid w:val="00D35316"/>
    <w:rsid w:val="00D35C3C"/>
    <w:rsid w:val="00D368C7"/>
    <w:rsid w:val="00D41C6A"/>
    <w:rsid w:val="00D42580"/>
    <w:rsid w:val="00D4603D"/>
    <w:rsid w:val="00D519E6"/>
    <w:rsid w:val="00D526B9"/>
    <w:rsid w:val="00D54B07"/>
    <w:rsid w:val="00D55491"/>
    <w:rsid w:val="00D64A9B"/>
    <w:rsid w:val="00D752D4"/>
    <w:rsid w:val="00D812D7"/>
    <w:rsid w:val="00D831C9"/>
    <w:rsid w:val="00D853D5"/>
    <w:rsid w:val="00D85F3B"/>
    <w:rsid w:val="00D87D22"/>
    <w:rsid w:val="00D91730"/>
    <w:rsid w:val="00DB1DB8"/>
    <w:rsid w:val="00DB60B2"/>
    <w:rsid w:val="00DD13EC"/>
    <w:rsid w:val="00DD179F"/>
    <w:rsid w:val="00DD79A6"/>
    <w:rsid w:val="00DF3DE6"/>
    <w:rsid w:val="00E10293"/>
    <w:rsid w:val="00E11183"/>
    <w:rsid w:val="00E16C17"/>
    <w:rsid w:val="00E20B5A"/>
    <w:rsid w:val="00E27B31"/>
    <w:rsid w:val="00E33642"/>
    <w:rsid w:val="00E362C1"/>
    <w:rsid w:val="00E37331"/>
    <w:rsid w:val="00E615BA"/>
    <w:rsid w:val="00E71036"/>
    <w:rsid w:val="00E714EE"/>
    <w:rsid w:val="00E71CEF"/>
    <w:rsid w:val="00E74867"/>
    <w:rsid w:val="00E773DB"/>
    <w:rsid w:val="00E8113F"/>
    <w:rsid w:val="00E85DD2"/>
    <w:rsid w:val="00E97838"/>
    <w:rsid w:val="00EB2C53"/>
    <w:rsid w:val="00EB2E31"/>
    <w:rsid w:val="00EB6E21"/>
    <w:rsid w:val="00ED0264"/>
    <w:rsid w:val="00ED06BD"/>
    <w:rsid w:val="00EE234F"/>
    <w:rsid w:val="00EE4462"/>
    <w:rsid w:val="00EE77C7"/>
    <w:rsid w:val="00EF57E4"/>
    <w:rsid w:val="00EF5D61"/>
    <w:rsid w:val="00EF7F16"/>
    <w:rsid w:val="00F078B9"/>
    <w:rsid w:val="00F1211C"/>
    <w:rsid w:val="00F12B4E"/>
    <w:rsid w:val="00F1780A"/>
    <w:rsid w:val="00F178DA"/>
    <w:rsid w:val="00F2249D"/>
    <w:rsid w:val="00F30B25"/>
    <w:rsid w:val="00F31A02"/>
    <w:rsid w:val="00F36794"/>
    <w:rsid w:val="00F369AC"/>
    <w:rsid w:val="00F374A6"/>
    <w:rsid w:val="00F428CA"/>
    <w:rsid w:val="00F53924"/>
    <w:rsid w:val="00F5518E"/>
    <w:rsid w:val="00F62D81"/>
    <w:rsid w:val="00F631B1"/>
    <w:rsid w:val="00F65217"/>
    <w:rsid w:val="00F66A67"/>
    <w:rsid w:val="00F70132"/>
    <w:rsid w:val="00F727EA"/>
    <w:rsid w:val="00F73D9D"/>
    <w:rsid w:val="00F77FC7"/>
    <w:rsid w:val="00F97950"/>
    <w:rsid w:val="00FA6DE2"/>
    <w:rsid w:val="00FA7DA3"/>
    <w:rsid w:val="00FB356A"/>
    <w:rsid w:val="00FC0890"/>
    <w:rsid w:val="00FC0FAD"/>
    <w:rsid w:val="00FC4C9D"/>
    <w:rsid w:val="00FC4F4B"/>
    <w:rsid w:val="00FC6228"/>
    <w:rsid w:val="00FD07AA"/>
    <w:rsid w:val="00FD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2FCE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ind w:left="360" w:hanging="360"/>
    </w:pPr>
    <w:rPr>
      <w:sz w:val="24"/>
      <w:szCs w:val="24"/>
    </w:rPr>
  </w:style>
  <w:style w:type="paragraph" w:styleId="Zkladntextodsazen2">
    <w:name w:val="Body Text Indent 2"/>
    <w:basedOn w:val="Normln"/>
    <w:pPr>
      <w:ind w:left="360"/>
    </w:pPr>
    <w:rPr>
      <w:rFonts w:ascii="Arial" w:hAnsi="Arial" w:cs="Arial"/>
    </w:rPr>
  </w:style>
  <w:style w:type="paragraph" w:styleId="Zkladntextodsazen3">
    <w:name w:val="Body Text Indent 3"/>
    <w:basedOn w:val="Normln"/>
    <w:rsid w:val="0070046B"/>
    <w:pPr>
      <w:spacing w:after="120"/>
      <w:ind w:left="283"/>
    </w:pPr>
    <w:rPr>
      <w:sz w:val="16"/>
      <w:szCs w:val="16"/>
    </w:rPr>
  </w:style>
  <w:style w:type="paragraph" w:customStyle="1" w:styleId="Etykietadokumentu">
    <w:name w:val="Etykieta dokumentu"/>
    <w:basedOn w:val="Normln"/>
    <w:rsid w:val="0070046B"/>
    <w:pPr>
      <w:keepNext/>
      <w:keepLines/>
      <w:spacing w:before="400" w:after="120" w:line="240" w:lineRule="atLeast"/>
      <w:ind w:left="-840"/>
    </w:pPr>
    <w:rPr>
      <w:rFonts w:ascii="Arial Black" w:hAnsi="Arial Black"/>
      <w:noProof/>
      <w:spacing w:val="-100"/>
      <w:kern w:val="28"/>
      <w:sz w:val="108"/>
      <w:lang w:eastAsia="pl-PL"/>
    </w:rPr>
  </w:style>
  <w:style w:type="paragraph" w:styleId="Textbubliny">
    <w:name w:val="Balloon Text"/>
    <w:basedOn w:val="Normln"/>
    <w:semiHidden/>
    <w:rsid w:val="00ED06BD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CC25B8"/>
    <w:pPr>
      <w:shd w:val="clear" w:color="auto" w:fill="000080"/>
    </w:pPr>
    <w:rPr>
      <w:rFonts w:ascii="Tahoma" w:hAnsi="Tahoma" w:cs="Tahoma"/>
    </w:rPr>
  </w:style>
  <w:style w:type="paragraph" w:customStyle="1" w:styleId="Normln1">
    <w:name w:val="Normální 1"/>
    <w:basedOn w:val="Normln"/>
    <w:rsid w:val="00411B58"/>
    <w:pPr>
      <w:tabs>
        <w:tab w:val="left" w:pos="3544"/>
        <w:tab w:val="left" w:pos="5670"/>
        <w:tab w:val="left" w:pos="8363"/>
      </w:tabs>
      <w:spacing w:before="260"/>
    </w:pPr>
    <w:rPr>
      <w:rFonts w:ascii="Tahoma" w:hAnsi="Tahoma" w:cs="Tahoma"/>
      <w:kern w:val="18"/>
      <w:lang w:eastAsia="en-US"/>
    </w:rPr>
  </w:style>
  <w:style w:type="paragraph" w:styleId="Zkladntext">
    <w:name w:val="Body Text"/>
    <w:basedOn w:val="Normln"/>
    <w:rsid w:val="00B7789E"/>
    <w:pPr>
      <w:spacing w:after="120"/>
    </w:pPr>
  </w:style>
  <w:style w:type="character" w:styleId="Siln">
    <w:name w:val="Strong"/>
    <w:qFormat/>
    <w:rsid w:val="00C3561B"/>
    <w:rPr>
      <w:b/>
      <w:bCs/>
    </w:rPr>
  </w:style>
  <w:style w:type="character" w:styleId="Hypertextovodkaz">
    <w:name w:val="Hyperlink"/>
    <w:rsid w:val="00F77FC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50A6C"/>
    <w:pPr>
      <w:ind w:left="708"/>
    </w:pPr>
  </w:style>
  <w:style w:type="character" w:styleId="Odkaznakoment">
    <w:name w:val="annotation reference"/>
    <w:rsid w:val="00650A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650A6C"/>
  </w:style>
  <w:style w:type="character" w:customStyle="1" w:styleId="TextkomenteChar">
    <w:name w:val="Text komentáře Char"/>
    <w:basedOn w:val="Standardnpsmoodstavce"/>
    <w:link w:val="Textkomente"/>
    <w:rsid w:val="00650A6C"/>
  </w:style>
  <w:style w:type="paragraph" w:styleId="Pedmtkomente">
    <w:name w:val="annotation subject"/>
    <w:basedOn w:val="Textkomente"/>
    <w:next w:val="Textkomente"/>
    <w:link w:val="PedmtkomenteChar"/>
    <w:rsid w:val="00650A6C"/>
    <w:rPr>
      <w:b/>
      <w:bCs/>
    </w:rPr>
  </w:style>
  <w:style w:type="character" w:customStyle="1" w:styleId="PedmtkomenteChar">
    <w:name w:val="Předmět komentáře Char"/>
    <w:link w:val="Pedmtkomente"/>
    <w:rsid w:val="00650A6C"/>
    <w:rPr>
      <w:b/>
      <w:bCs/>
    </w:rPr>
  </w:style>
  <w:style w:type="paragraph" w:customStyle="1" w:styleId="stabultory">
    <w:name w:val="s tabulátory"/>
    <w:basedOn w:val="Normln"/>
    <w:rsid w:val="00646F9B"/>
    <w:pPr>
      <w:tabs>
        <w:tab w:val="left" w:pos="1985"/>
        <w:tab w:val="left" w:pos="5670"/>
      </w:tabs>
      <w:spacing w:before="120"/>
      <w:jc w:val="both"/>
    </w:pPr>
    <w:rPr>
      <w:sz w:val="24"/>
    </w:rPr>
  </w:style>
  <w:style w:type="paragraph" w:customStyle="1" w:styleId="CarCharCharCharCharCharChar">
    <w:name w:val="Car Char Char Char Char Char Char"/>
    <w:basedOn w:val="Normln"/>
    <w:rsid w:val="00E9783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rsid w:val="00FA7DA3"/>
  </w:style>
  <w:style w:type="character" w:styleId="Sledovanodkaz">
    <w:name w:val="FollowedHyperlink"/>
    <w:basedOn w:val="Standardnpsmoodstavce"/>
    <w:rsid w:val="004C7F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kb.muni.cz/dokumenty/externist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cenda@ukb.muni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180F9-67BA-4430-ACB1-FF5CE0C2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3697</Words>
  <Characters>21814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Hasil a.s.</Company>
  <LinksUpToDate>false</LinksUpToDate>
  <CharactersWithSpaces>25461</CharactersWithSpaces>
  <SharedDoc>false</SharedDoc>
  <HLinks>
    <vt:vector size="24" baseType="variant">
      <vt:variant>
        <vt:i4>6291553</vt:i4>
      </vt:variant>
      <vt:variant>
        <vt:i4>42</vt:i4>
      </vt:variant>
      <vt:variant>
        <vt:i4>0</vt:i4>
      </vt:variant>
      <vt:variant>
        <vt:i4>5</vt:i4>
      </vt:variant>
      <vt:variant>
        <vt:lpwstr>http://www.ukb.muni.cz/dokumenty/externiste</vt:lpwstr>
      </vt:variant>
      <vt:variant>
        <vt:lpwstr/>
      </vt:variant>
      <vt:variant>
        <vt:i4>7340106</vt:i4>
      </vt:variant>
      <vt:variant>
        <vt:i4>6</vt:i4>
      </vt:variant>
      <vt:variant>
        <vt:i4>0</vt:i4>
      </vt:variant>
      <vt:variant>
        <vt:i4>5</vt:i4>
      </vt:variant>
      <vt:variant>
        <vt:lpwstr>mailto:r.corradini@mercor-czech.cz</vt:lpwstr>
      </vt:variant>
      <vt:variant>
        <vt:lpwstr/>
      </vt:variant>
      <vt:variant>
        <vt:i4>2424926</vt:i4>
      </vt:variant>
      <vt:variant>
        <vt:i4>3</vt:i4>
      </vt:variant>
      <vt:variant>
        <vt:i4>0</vt:i4>
      </vt:variant>
      <vt:variant>
        <vt:i4>5</vt:i4>
      </vt:variant>
      <vt:variant>
        <vt:lpwstr>mailto:kocenda@ukb.muni.cz</vt:lpwstr>
      </vt:variant>
      <vt:variant>
        <vt:lpwstr/>
      </vt:variant>
      <vt:variant>
        <vt:i4>2687045</vt:i4>
      </vt:variant>
      <vt:variant>
        <vt:i4>0</vt:i4>
      </vt:variant>
      <vt:variant>
        <vt:i4>0</vt:i4>
      </vt:variant>
      <vt:variant>
        <vt:i4>5</vt:i4>
      </vt:variant>
      <vt:variant>
        <vt:lpwstr>mailto:brancik@ukb.muni.cz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Hasil a.s.</dc:creator>
  <cp:lastModifiedBy>pytlikova</cp:lastModifiedBy>
  <cp:revision>9</cp:revision>
  <cp:lastPrinted>2015-08-03T05:45:00Z</cp:lastPrinted>
  <dcterms:created xsi:type="dcterms:W3CDTF">2015-08-05T07:25:00Z</dcterms:created>
  <dcterms:modified xsi:type="dcterms:W3CDTF">2015-08-07T10:49:00Z</dcterms:modified>
</cp:coreProperties>
</file>